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7FA47" w14:textId="301E5778" w:rsidR="00402791" w:rsidRPr="00402063" w:rsidRDefault="00A44C3B" w:rsidP="002225B4">
      <w:pPr>
        <w:pBdr>
          <w:top w:val="single" w:sz="12" w:space="1" w:color="auto"/>
          <w:bottom w:val="single" w:sz="12" w:space="1" w:color="auto"/>
        </w:pBdr>
        <w:contextualSpacing/>
        <w:jc w:val="center"/>
        <w:rPr>
          <w:rFonts w:cstheme="minorHAnsi"/>
          <w:b/>
          <w:bCs/>
          <w:color w:val="000000"/>
          <w:u w:val="single"/>
        </w:rPr>
      </w:pPr>
      <w:r>
        <w:rPr>
          <w:b/>
          <w:noProof/>
          <w:color w:val="000000"/>
          <w:sz w:val="28"/>
        </w:rPr>
        <w:drawing>
          <wp:anchor distT="0" distB="0" distL="114300" distR="114300" simplePos="0" relativeHeight="251656704" behindDoc="0" locked="0" layoutInCell="1" allowOverlap="1" wp14:anchorId="0998FE28" wp14:editId="170E6C9D">
            <wp:simplePos x="0" y="0"/>
            <wp:positionH relativeFrom="margin">
              <wp:posOffset>6183630</wp:posOffset>
            </wp:positionH>
            <wp:positionV relativeFrom="paragraph">
              <wp:posOffset>133350</wp:posOffset>
            </wp:positionV>
            <wp:extent cx="462280" cy="46164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273_ox_brand_black_rev.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2280" cy="461645"/>
                    </a:xfrm>
                    <a:prstGeom prst="rect">
                      <a:avLst/>
                    </a:prstGeom>
                  </pic:spPr>
                </pic:pic>
              </a:graphicData>
            </a:graphic>
          </wp:anchor>
        </w:drawing>
      </w:r>
      <w:r>
        <w:rPr>
          <w:b/>
          <w:noProof/>
          <w:color w:val="000000"/>
          <w:sz w:val="28"/>
        </w:rPr>
        <w:drawing>
          <wp:anchor distT="0" distB="0" distL="114300" distR="114300" simplePos="0" relativeHeight="251670016" behindDoc="0" locked="0" layoutInCell="1" allowOverlap="1" wp14:anchorId="553FAD03" wp14:editId="5832CE39">
            <wp:simplePos x="0" y="0"/>
            <wp:positionH relativeFrom="column">
              <wp:posOffset>0</wp:posOffset>
            </wp:positionH>
            <wp:positionV relativeFrom="paragraph">
              <wp:posOffset>217805</wp:posOffset>
            </wp:positionV>
            <wp:extent cx="938150" cy="29286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COVERY Logo CHOSEN Mar 202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38150" cy="292862"/>
                    </a:xfrm>
                    <a:prstGeom prst="rect">
                      <a:avLst/>
                    </a:prstGeom>
                  </pic:spPr>
                </pic:pic>
              </a:graphicData>
            </a:graphic>
            <wp14:sizeRelH relativeFrom="margin">
              <wp14:pctWidth>0</wp14:pctWidth>
            </wp14:sizeRelH>
            <wp14:sizeRelV relativeFrom="margin">
              <wp14:pctHeight>0</wp14:pctHeight>
            </wp14:sizeRelV>
          </wp:anchor>
        </w:drawing>
      </w:r>
    </w:p>
    <w:p w14:paraId="348CFE98" w14:textId="1E9E8297" w:rsidR="00552763" w:rsidRPr="00552763" w:rsidRDefault="00552763" w:rsidP="002225B4">
      <w:pPr>
        <w:pBdr>
          <w:top w:val="single" w:sz="12" w:space="1" w:color="auto"/>
          <w:bottom w:val="single" w:sz="12" w:space="1" w:color="auto"/>
        </w:pBdr>
        <w:contextualSpacing/>
        <w:jc w:val="center"/>
        <w:rPr>
          <w:b/>
          <w:color w:val="000000"/>
          <w:sz w:val="27"/>
        </w:rPr>
      </w:pPr>
      <w:r w:rsidRPr="00552763">
        <w:rPr>
          <w:b/>
          <w:color w:val="000000"/>
          <w:sz w:val="27"/>
        </w:rPr>
        <w:t xml:space="preserve">ENSAIO RECOVERY – </w:t>
      </w:r>
    </w:p>
    <w:p w14:paraId="3EEAB95D" w14:textId="3DDF24A1" w:rsidR="002225B4" w:rsidRPr="00552763" w:rsidRDefault="00552763" w:rsidP="002225B4">
      <w:pPr>
        <w:pBdr>
          <w:top w:val="single" w:sz="12" w:space="1" w:color="auto"/>
          <w:bottom w:val="single" w:sz="12" w:space="1" w:color="auto"/>
        </w:pBdr>
        <w:contextualSpacing/>
        <w:jc w:val="center"/>
        <w:rPr>
          <w:rFonts w:cstheme="minorHAnsi"/>
          <w:b/>
          <w:bCs/>
          <w:color w:val="000000"/>
          <w:sz w:val="27"/>
          <w:szCs w:val="27"/>
        </w:rPr>
      </w:pPr>
      <w:r w:rsidRPr="00552763">
        <w:rPr>
          <w:b/>
          <w:color w:val="000000"/>
          <w:sz w:val="27"/>
        </w:rPr>
        <w:t>FORMULÁRIO DE CONSENTIMENTO INFORMADO</w:t>
      </w:r>
    </w:p>
    <w:p w14:paraId="57B6B95F" w14:textId="77777777" w:rsidR="00402791" w:rsidRPr="00552763" w:rsidRDefault="00402791" w:rsidP="002225B4">
      <w:pPr>
        <w:pBdr>
          <w:top w:val="single" w:sz="12" w:space="1" w:color="auto"/>
          <w:bottom w:val="single" w:sz="12" w:space="1" w:color="auto"/>
        </w:pBdr>
        <w:contextualSpacing/>
        <w:jc w:val="center"/>
        <w:rPr>
          <w:rFonts w:cstheme="minorHAnsi"/>
          <w:b/>
          <w:bCs/>
          <w:color w:val="000000"/>
        </w:rPr>
      </w:pPr>
    </w:p>
    <w:p w14:paraId="4DD609DD" w14:textId="1A2A284B" w:rsidR="00FB07C4" w:rsidRPr="00552763" w:rsidRDefault="00FB07C4" w:rsidP="007559D8">
      <w:pPr>
        <w:tabs>
          <w:tab w:val="left" w:pos="-720"/>
          <w:tab w:val="left" w:pos="558"/>
          <w:tab w:val="left" w:pos="1170"/>
          <w:tab w:val="left" w:pos="1674"/>
          <w:tab w:val="left" w:pos="4798"/>
        </w:tabs>
        <w:jc w:val="both"/>
        <w:rPr>
          <w:rFonts w:cstheme="minorHAnsi"/>
          <w:b/>
          <w:bCs/>
          <w:sz w:val="2"/>
          <w:szCs w:val="2"/>
        </w:rPr>
      </w:pPr>
    </w:p>
    <w:tbl>
      <w:tblPr>
        <w:tblStyle w:val="TableGrid"/>
        <w:tblW w:w="0" w:type="auto"/>
        <w:tblLook w:val="04A0" w:firstRow="1" w:lastRow="0" w:firstColumn="1" w:lastColumn="0" w:noHBand="0" w:noVBand="1"/>
      </w:tblPr>
      <w:tblGrid>
        <w:gridCol w:w="2268"/>
        <w:gridCol w:w="3402"/>
        <w:gridCol w:w="4786"/>
      </w:tblGrid>
      <w:tr w:rsidR="000E4E3D" w:rsidRPr="00402063" w14:paraId="482D47FF" w14:textId="77777777" w:rsidTr="007559D8">
        <w:trPr>
          <w:trHeight w:val="510"/>
        </w:trPr>
        <w:tc>
          <w:tcPr>
            <w:tcW w:w="2268" w:type="dxa"/>
            <w:vMerge w:val="restart"/>
            <w:tcBorders>
              <w:top w:val="nil"/>
              <w:left w:val="nil"/>
              <w:right w:val="single" w:sz="4" w:space="0" w:color="auto"/>
            </w:tcBorders>
          </w:tcPr>
          <w:p w14:paraId="0BA4FDEA" w14:textId="77777777" w:rsidR="000E4E3D" w:rsidRPr="00402063" w:rsidRDefault="000E4E3D" w:rsidP="00B814B8">
            <w:pPr>
              <w:spacing w:before="100" w:beforeAutospacing="1" w:after="100" w:afterAutospacing="1"/>
              <w:rPr>
                <w:rFonts w:eastAsia="Times New Roman" w:cstheme="minorHAnsi"/>
                <w:b/>
                <w:bCs/>
                <w:vanish/>
                <w:color w:val="666666"/>
              </w:rPr>
            </w:pPr>
            <w:r>
              <w:rPr>
                <w:b/>
                <w:sz w:val="24"/>
              </w:rPr>
              <w:t>Nome do hospital:</w:t>
            </w:r>
            <w:r>
              <w:rPr>
                <w:b/>
              </w:rPr>
              <w:br/>
            </w:r>
            <w:r>
              <w:rPr>
                <w:sz w:val="18"/>
              </w:rPr>
              <w:t>(utilize MAIÚSCULAS)</w:t>
            </w:r>
          </w:p>
        </w:tc>
        <w:tc>
          <w:tcPr>
            <w:tcW w:w="8188" w:type="dxa"/>
            <w:gridSpan w:val="2"/>
            <w:tcBorders>
              <w:left w:val="single" w:sz="4" w:space="0" w:color="auto"/>
              <w:bottom w:val="single" w:sz="4" w:space="0" w:color="auto"/>
            </w:tcBorders>
          </w:tcPr>
          <w:p w14:paraId="53ADA8B0" w14:textId="77777777" w:rsidR="000E4E3D" w:rsidRPr="00402063" w:rsidRDefault="000E4E3D" w:rsidP="00B814B8">
            <w:pPr>
              <w:spacing w:before="100" w:beforeAutospacing="1" w:after="100" w:afterAutospacing="1"/>
              <w:rPr>
                <w:rFonts w:eastAsia="Times New Roman" w:cstheme="minorHAnsi"/>
                <w:b/>
                <w:bCs/>
                <w:color w:val="666666"/>
                <w:lang w:eastAsia="en-GB"/>
              </w:rPr>
            </w:pPr>
          </w:p>
        </w:tc>
      </w:tr>
      <w:tr w:rsidR="000E4E3D" w:rsidRPr="00402063" w14:paraId="3735FD51" w14:textId="77777777" w:rsidTr="00151700">
        <w:trPr>
          <w:trHeight w:val="79"/>
        </w:trPr>
        <w:tc>
          <w:tcPr>
            <w:tcW w:w="2268" w:type="dxa"/>
            <w:vMerge/>
            <w:tcBorders>
              <w:left w:val="nil"/>
              <w:bottom w:val="nil"/>
              <w:right w:val="nil"/>
            </w:tcBorders>
          </w:tcPr>
          <w:p w14:paraId="0C2FD63C" w14:textId="77777777" w:rsidR="000E4E3D" w:rsidRPr="00552763" w:rsidRDefault="000E4E3D" w:rsidP="00B814B8">
            <w:pPr>
              <w:spacing w:before="100" w:beforeAutospacing="1" w:after="100" w:afterAutospacing="1"/>
              <w:rPr>
                <w:rFonts w:cstheme="minorHAnsi"/>
                <w:b/>
                <w:bCs/>
              </w:rPr>
            </w:pPr>
          </w:p>
        </w:tc>
        <w:tc>
          <w:tcPr>
            <w:tcW w:w="8188" w:type="dxa"/>
            <w:gridSpan w:val="2"/>
            <w:tcBorders>
              <w:left w:val="nil"/>
              <w:right w:val="nil"/>
            </w:tcBorders>
          </w:tcPr>
          <w:p w14:paraId="223A720C" w14:textId="77777777" w:rsidR="000E4E3D" w:rsidRPr="00552763" w:rsidRDefault="000E4E3D" w:rsidP="00B814B8">
            <w:pPr>
              <w:spacing w:before="100" w:beforeAutospacing="1" w:after="100" w:afterAutospacing="1"/>
              <w:rPr>
                <w:rFonts w:cstheme="minorHAnsi"/>
                <w:b/>
                <w:bCs/>
                <w:sz w:val="4"/>
                <w:szCs w:val="4"/>
              </w:rPr>
            </w:pPr>
          </w:p>
        </w:tc>
      </w:tr>
      <w:tr w:rsidR="000E4E3D" w:rsidRPr="00402063" w14:paraId="25CD7180" w14:textId="77777777" w:rsidTr="007559D8">
        <w:trPr>
          <w:trHeight w:val="510"/>
        </w:trPr>
        <w:tc>
          <w:tcPr>
            <w:tcW w:w="2268" w:type="dxa"/>
            <w:vMerge w:val="restart"/>
            <w:tcBorders>
              <w:top w:val="nil"/>
              <w:left w:val="nil"/>
              <w:right w:val="single" w:sz="4" w:space="0" w:color="auto"/>
            </w:tcBorders>
          </w:tcPr>
          <w:p w14:paraId="2D43E6CA" w14:textId="77777777" w:rsidR="000E4E3D" w:rsidRPr="00402063" w:rsidRDefault="000E4E3D" w:rsidP="00B814B8">
            <w:pPr>
              <w:spacing w:before="100" w:beforeAutospacing="1" w:after="100" w:afterAutospacing="1"/>
              <w:rPr>
                <w:rFonts w:cstheme="minorHAnsi"/>
                <w:b/>
                <w:bCs/>
              </w:rPr>
            </w:pPr>
            <w:r>
              <w:rPr>
                <w:b/>
                <w:sz w:val="24"/>
              </w:rPr>
              <w:t xml:space="preserve">Nome do paciente: </w:t>
            </w:r>
            <w:r>
              <w:rPr>
                <w:b/>
                <w:sz w:val="24"/>
              </w:rPr>
              <w:br/>
            </w:r>
            <w:r>
              <w:rPr>
                <w:sz w:val="18"/>
              </w:rPr>
              <w:t>(utilize MAIÚSCULAS)</w:t>
            </w:r>
          </w:p>
        </w:tc>
        <w:tc>
          <w:tcPr>
            <w:tcW w:w="8188" w:type="dxa"/>
            <w:gridSpan w:val="2"/>
            <w:tcBorders>
              <w:left w:val="single" w:sz="4" w:space="0" w:color="auto"/>
              <w:bottom w:val="single" w:sz="4" w:space="0" w:color="auto"/>
            </w:tcBorders>
          </w:tcPr>
          <w:p w14:paraId="20F9AF79" w14:textId="77777777" w:rsidR="000E4E3D" w:rsidRPr="00552763" w:rsidRDefault="000E4E3D" w:rsidP="00B814B8">
            <w:pPr>
              <w:spacing w:before="100" w:beforeAutospacing="1" w:after="100" w:afterAutospacing="1"/>
              <w:rPr>
                <w:rFonts w:cstheme="minorHAnsi"/>
                <w:b/>
                <w:bCs/>
              </w:rPr>
            </w:pPr>
          </w:p>
        </w:tc>
      </w:tr>
      <w:tr w:rsidR="000E4E3D" w:rsidRPr="00402063" w14:paraId="6355E64D" w14:textId="77777777" w:rsidTr="00151700">
        <w:trPr>
          <w:trHeight w:val="79"/>
        </w:trPr>
        <w:tc>
          <w:tcPr>
            <w:tcW w:w="2268" w:type="dxa"/>
            <w:vMerge/>
            <w:tcBorders>
              <w:left w:val="nil"/>
              <w:bottom w:val="nil"/>
              <w:right w:val="nil"/>
            </w:tcBorders>
          </w:tcPr>
          <w:p w14:paraId="55880C59" w14:textId="77777777" w:rsidR="000E4E3D" w:rsidRPr="00552763" w:rsidRDefault="000E4E3D" w:rsidP="00B814B8">
            <w:pPr>
              <w:spacing w:before="100" w:beforeAutospacing="1" w:after="100" w:afterAutospacing="1"/>
              <w:rPr>
                <w:rFonts w:cstheme="minorHAnsi"/>
                <w:b/>
                <w:bCs/>
              </w:rPr>
            </w:pPr>
          </w:p>
        </w:tc>
        <w:tc>
          <w:tcPr>
            <w:tcW w:w="8188" w:type="dxa"/>
            <w:gridSpan w:val="2"/>
            <w:tcBorders>
              <w:left w:val="nil"/>
              <w:bottom w:val="nil"/>
              <w:right w:val="nil"/>
            </w:tcBorders>
          </w:tcPr>
          <w:p w14:paraId="5F4E8BCB" w14:textId="77777777" w:rsidR="000E4E3D" w:rsidRPr="00552763" w:rsidRDefault="000E4E3D" w:rsidP="00B814B8">
            <w:pPr>
              <w:spacing w:before="100" w:beforeAutospacing="1" w:after="100" w:afterAutospacing="1"/>
              <w:rPr>
                <w:rFonts w:cstheme="minorHAnsi"/>
                <w:b/>
                <w:bCs/>
                <w:sz w:val="4"/>
                <w:szCs w:val="4"/>
              </w:rPr>
            </w:pPr>
          </w:p>
        </w:tc>
      </w:tr>
      <w:tr w:rsidR="007559D8" w:rsidRPr="00402063" w14:paraId="24363DDA" w14:textId="77777777" w:rsidTr="007559D8">
        <w:trPr>
          <w:gridAfter w:val="1"/>
          <w:wAfter w:w="4786" w:type="dxa"/>
          <w:trHeight w:val="454"/>
        </w:trPr>
        <w:tc>
          <w:tcPr>
            <w:tcW w:w="2268" w:type="dxa"/>
            <w:tcBorders>
              <w:top w:val="nil"/>
              <w:left w:val="nil"/>
              <w:bottom w:val="nil"/>
              <w:right w:val="single" w:sz="4" w:space="0" w:color="auto"/>
            </w:tcBorders>
          </w:tcPr>
          <w:p w14:paraId="717105F7" w14:textId="3111E744" w:rsidR="007559D8" w:rsidRPr="00402063" w:rsidRDefault="007559D8" w:rsidP="007559D8">
            <w:pPr>
              <w:spacing w:before="100" w:beforeAutospacing="1" w:after="100" w:afterAutospacing="1"/>
              <w:rPr>
                <w:rFonts w:cstheme="minorHAnsi"/>
                <w:b/>
                <w:bCs/>
              </w:rPr>
            </w:pPr>
            <w:r>
              <w:rPr>
                <w:b/>
                <w:sz w:val="24"/>
              </w:rPr>
              <w:t xml:space="preserve">ID do estudo: </w:t>
            </w:r>
            <w:r>
              <w:rPr>
                <w:b/>
                <w:sz w:val="24"/>
              </w:rPr>
              <w:br/>
            </w:r>
            <w:r>
              <w:rPr>
                <w:sz w:val="18"/>
              </w:rPr>
              <w:t>(Inserir após randomização)</w:t>
            </w:r>
          </w:p>
        </w:tc>
        <w:tc>
          <w:tcPr>
            <w:tcW w:w="3402" w:type="dxa"/>
            <w:tcBorders>
              <w:left w:val="single" w:sz="4" w:space="0" w:color="auto"/>
            </w:tcBorders>
          </w:tcPr>
          <w:p w14:paraId="17FEC773" w14:textId="77777777" w:rsidR="000E4E3D" w:rsidRPr="00552763" w:rsidRDefault="000E4E3D" w:rsidP="00B814B8">
            <w:pPr>
              <w:spacing w:before="100" w:beforeAutospacing="1" w:after="100" w:afterAutospacing="1"/>
              <w:rPr>
                <w:rFonts w:cstheme="minorHAnsi"/>
                <w:b/>
                <w:bCs/>
              </w:rPr>
            </w:pPr>
          </w:p>
        </w:tc>
      </w:tr>
    </w:tbl>
    <w:tbl>
      <w:tblPr>
        <w:tblW w:w="0" w:type="auto"/>
        <w:tblInd w:w="85" w:type="dxa"/>
        <w:tblCellMar>
          <w:left w:w="0" w:type="dxa"/>
          <w:right w:w="28" w:type="dxa"/>
        </w:tblCellMar>
        <w:tblLook w:val="01E0" w:firstRow="1" w:lastRow="1" w:firstColumn="1" w:lastColumn="1" w:noHBand="0" w:noVBand="0"/>
      </w:tblPr>
      <w:tblGrid>
        <w:gridCol w:w="3719"/>
        <w:gridCol w:w="240"/>
        <w:gridCol w:w="3446"/>
        <w:gridCol w:w="286"/>
        <w:gridCol w:w="1548"/>
        <w:gridCol w:w="63"/>
        <w:gridCol w:w="904"/>
      </w:tblGrid>
      <w:tr w:rsidR="00033D88" w:rsidRPr="00402063" w14:paraId="6B9C56F5" w14:textId="77777777" w:rsidTr="00AB0EA4">
        <w:trPr>
          <w:gridAfter w:val="2"/>
          <w:wAfter w:w="967" w:type="dxa"/>
          <w:trHeight w:val="806"/>
        </w:trPr>
        <w:tc>
          <w:tcPr>
            <w:tcW w:w="9239" w:type="dxa"/>
            <w:gridSpan w:val="5"/>
            <w:tcMar>
              <w:top w:w="85" w:type="dxa"/>
              <w:left w:w="85" w:type="dxa"/>
              <w:bottom w:w="85" w:type="dxa"/>
              <w:right w:w="85" w:type="dxa"/>
            </w:tcMar>
          </w:tcPr>
          <w:p w14:paraId="23C5DF1A" w14:textId="3176B38E" w:rsidR="00686DAC" w:rsidRPr="00B4326D" w:rsidRDefault="00686DAC" w:rsidP="008E22C0">
            <w:pPr>
              <w:pStyle w:val="ListParagraph"/>
              <w:numPr>
                <w:ilvl w:val="0"/>
                <w:numId w:val="3"/>
              </w:numPr>
              <w:spacing w:after="0" w:line="240" w:lineRule="auto"/>
              <w:ind w:left="-57" w:right="-57" w:hanging="357"/>
              <w:jc w:val="both"/>
              <w:rPr>
                <w:rFonts w:cstheme="minorHAnsi"/>
                <w:b/>
                <w:bCs/>
                <w:sz w:val="28"/>
                <w:szCs w:val="28"/>
              </w:rPr>
            </w:pPr>
            <w:r w:rsidRPr="00B4326D">
              <w:rPr>
                <w:rFonts w:cstheme="minorHAnsi"/>
                <w:b/>
                <w:bCs/>
                <w:sz w:val="28"/>
                <w:szCs w:val="28"/>
              </w:rPr>
              <w:t>SECÇÃO DE ASSINATURA DO PARTICIPANTE</w:t>
            </w:r>
          </w:p>
          <w:p w14:paraId="69E8D42D" w14:textId="0AA617C9" w:rsidR="00686DAC" w:rsidRPr="00B4326D" w:rsidRDefault="00686DAC" w:rsidP="008E22C0">
            <w:pPr>
              <w:pStyle w:val="ListParagraph"/>
              <w:numPr>
                <w:ilvl w:val="0"/>
                <w:numId w:val="3"/>
              </w:numPr>
              <w:spacing w:after="0" w:line="240" w:lineRule="auto"/>
              <w:ind w:left="-57" w:right="-57" w:hanging="357"/>
              <w:jc w:val="both"/>
              <w:rPr>
                <w:rFonts w:cstheme="minorHAnsi"/>
              </w:rPr>
            </w:pPr>
            <w:r>
              <w:rPr>
                <w:rFonts w:cstheme="minorHAnsi"/>
              </w:rPr>
              <w:t>A preencher pelo participante, caso tenha capacidade para dar consentimento e possa assinar por si próprio.</w:t>
            </w:r>
          </w:p>
          <w:p w14:paraId="2C80F959" w14:textId="77777777" w:rsidR="00686DAC" w:rsidRPr="00B4326D" w:rsidRDefault="00686DAC" w:rsidP="008E22C0">
            <w:pPr>
              <w:pStyle w:val="ListParagraph"/>
              <w:numPr>
                <w:ilvl w:val="0"/>
                <w:numId w:val="3"/>
              </w:numPr>
              <w:spacing w:after="0" w:line="240" w:lineRule="auto"/>
              <w:ind w:left="-57" w:right="-57" w:hanging="357"/>
              <w:jc w:val="both"/>
              <w:rPr>
                <w:rFonts w:cstheme="minorHAnsi"/>
              </w:rPr>
            </w:pPr>
          </w:p>
          <w:p w14:paraId="672AAF84" w14:textId="14E336D7" w:rsidR="00033D88" w:rsidRPr="00402063" w:rsidRDefault="004A76B8" w:rsidP="008E22C0">
            <w:pPr>
              <w:pStyle w:val="ListParagraph"/>
              <w:numPr>
                <w:ilvl w:val="0"/>
                <w:numId w:val="3"/>
              </w:numPr>
              <w:spacing w:after="0" w:line="240" w:lineRule="auto"/>
              <w:ind w:left="-57" w:right="-57" w:hanging="357"/>
              <w:jc w:val="both"/>
              <w:rPr>
                <w:rFonts w:cstheme="minorHAnsi"/>
              </w:rPr>
            </w:pPr>
            <w:r>
              <w:rPr>
                <w:b/>
              </w:rPr>
              <w:t>1. Foram-me fornecidas informações sobre o estudo:</w:t>
            </w:r>
            <w:r>
              <w:t xml:space="preserve"> Confirmo que li (ou me leram) e compreendi o F</w:t>
            </w:r>
            <w:r w:rsidR="00686DAC">
              <w:t>icha</w:t>
            </w:r>
            <w:r>
              <w:t xml:space="preserve"> de Informações para o Participante (</w:t>
            </w:r>
            <w:r w:rsidR="00552763">
              <w:rPr>
                <w:rFonts w:cstheme="minorHAnsi"/>
              </w:rPr>
              <w:t>V2</w:t>
            </w:r>
            <w:r w:rsidR="00686DAC">
              <w:rPr>
                <w:rFonts w:cstheme="minorHAnsi"/>
              </w:rPr>
              <w:t>7</w:t>
            </w:r>
            <w:r w:rsidR="00552763">
              <w:rPr>
                <w:rFonts w:cstheme="minorHAnsi"/>
              </w:rPr>
              <w:t>.0 3</w:t>
            </w:r>
            <w:r w:rsidR="00686DAC">
              <w:rPr>
                <w:rFonts w:cstheme="minorHAnsi"/>
              </w:rPr>
              <w:t>0</w:t>
            </w:r>
            <w:r w:rsidR="00552763">
              <w:rPr>
                <w:rFonts w:cstheme="minorHAnsi"/>
              </w:rPr>
              <w:t>-</w:t>
            </w:r>
            <w:r w:rsidR="00686DAC">
              <w:rPr>
                <w:rFonts w:cstheme="minorHAnsi"/>
              </w:rPr>
              <w:t>jun</w:t>
            </w:r>
            <w:r w:rsidR="00552763">
              <w:rPr>
                <w:rFonts w:cstheme="minorHAnsi"/>
              </w:rPr>
              <w:t>-2023</w:t>
            </w:r>
            <w:r>
              <w:t>) e que tive oportunidade de considerar as informações e de fazer perguntas. Foram-me respondidas de forma satisfatória.</w:t>
            </w:r>
          </w:p>
        </w:tc>
      </w:tr>
      <w:tr w:rsidR="00033D88" w:rsidRPr="00402063" w14:paraId="6E557D8D" w14:textId="77777777" w:rsidTr="007872EA">
        <w:trPr>
          <w:gridAfter w:val="2"/>
          <w:wAfter w:w="967" w:type="dxa"/>
          <w:trHeight w:val="20"/>
        </w:trPr>
        <w:tc>
          <w:tcPr>
            <w:tcW w:w="9239" w:type="dxa"/>
            <w:gridSpan w:val="5"/>
            <w:tcMar>
              <w:top w:w="85" w:type="dxa"/>
              <w:left w:w="85" w:type="dxa"/>
              <w:bottom w:w="85" w:type="dxa"/>
              <w:right w:w="85" w:type="dxa"/>
            </w:tcMar>
          </w:tcPr>
          <w:p w14:paraId="67C0E671" w14:textId="3452114C" w:rsidR="00033D88" w:rsidRPr="00402063" w:rsidRDefault="004A76B8" w:rsidP="00B814B8">
            <w:pPr>
              <w:spacing w:after="0" w:line="240" w:lineRule="auto"/>
              <w:ind w:left="-57" w:right="-57"/>
              <w:jc w:val="both"/>
              <w:rPr>
                <w:rFonts w:cstheme="minorHAnsi"/>
              </w:rPr>
            </w:pPr>
            <w:r>
              <w:rPr>
                <w:b/>
              </w:rPr>
              <w:t xml:space="preserve">2. Participação voluntária: </w:t>
            </w:r>
            <w:r>
              <w:t>Compreendo que a minha participação é voluntária e que tenho a liberdade de sair a qualquer altura, sem fornecer um motivo e sem que os meus cuidados médicos ou direitos legais sejam afetados.</w:t>
            </w:r>
          </w:p>
        </w:tc>
      </w:tr>
      <w:tr w:rsidR="00033D88" w:rsidRPr="00402063" w14:paraId="060589A0" w14:textId="77777777" w:rsidTr="007872EA">
        <w:trPr>
          <w:gridAfter w:val="2"/>
          <w:wAfter w:w="967" w:type="dxa"/>
          <w:trHeight w:val="704"/>
        </w:trPr>
        <w:tc>
          <w:tcPr>
            <w:tcW w:w="9239" w:type="dxa"/>
            <w:gridSpan w:val="5"/>
            <w:tcMar>
              <w:top w:w="85" w:type="dxa"/>
              <w:left w:w="85" w:type="dxa"/>
              <w:bottom w:w="85" w:type="dxa"/>
              <w:right w:w="85" w:type="dxa"/>
            </w:tcMar>
          </w:tcPr>
          <w:p w14:paraId="60BE77C4" w14:textId="7063F014" w:rsidR="00033D88" w:rsidRPr="00402063" w:rsidRDefault="004A76B8" w:rsidP="007872EA">
            <w:pPr>
              <w:spacing w:after="0" w:line="240" w:lineRule="auto"/>
              <w:ind w:left="-57" w:right="-57"/>
              <w:jc w:val="both"/>
              <w:rPr>
                <w:rFonts w:cstheme="minorHAnsi"/>
              </w:rPr>
            </w:pPr>
            <w:r>
              <w:rPr>
                <w:b/>
              </w:rPr>
              <w:t xml:space="preserve">3. Acesso a dados de estudo sobre mim: </w:t>
            </w:r>
            <w:r>
              <w:t xml:space="preserve">Autorizo que secções relevantes dos meus apontamentos médicos e informações recolhidas durante o estudo sejam analisadas, confidencialmente, por indivíduos autorizados deste hospital, da Universidade de Oxford e das autoridades reguladoras para verificar que o estudo está a ser realizado corretamente. </w:t>
            </w:r>
          </w:p>
        </w:tc>
      </w:tr>
      <w:tr w:rsidR="00033D88" w:rsidRPr="00402063" w14:paraId="7134E905" w14:textId="77777777" w:rsidTr="00223EEA">
        <w:trPr>
          <w:gridAfter w:val="2"/>
          <w:wAfter w:w="967" w:type="dxa"/>
          <w:trHeight w:val="20"/>
        </w:trPr>
        <w:tc>
          <w:tcPr>
            <w:tcW w:w="9239" w:type="dxa"/>
            <w:gridSpan w:val="5"/>
            <w:tcMar>
              <w:top w:w="85" w:type="dxa"/>
              <w:left w:w="85" w:type="dxa"/>
              <w:bottom w:w="85" w:type="dxa"/>
              <w:right w:w="85" w:type="dxa"/>
            </w:tcMar>
          </w:tcPr>
          <w:p w14:paraId="1D7D766D" w14:textId="01D1CAB5" w:rsidR="00033D88" w:rsidRPr="00402063" w:rsidRDefault="004A76B8" w:rsidP="007250CB">
            <w:pPr>
              <w:spacing w:after="0" w:line="240" w:lineRule="auto"/>
              <w:ind w:left="-57" w:right="-57"/>
              <w:jc w:val="both"/>
              <w:rPr>
                <w:rFonts w:cstheme="minorHAnsi"/>
              </w:rPr>
            </w:pPr>
            <w:r>
              <w:rPr>
                <w:b/>
              </w:rPr>
              <w:t>4. Acesso às minhas informações médicas:</w:t>
            </w:r>
            <w:r>
              <w:t xml:space="preserve"> Concordo que as informações médicas recolhidas pelos médicos e hospitais que me prestam cuidados e que se podem situar em organizações de investigação e saúde locais ou nacionais (incluindo hospitalização, registo civil, auditoria e dados de investigação) podem ser fornecidas ao centro de coordenação durante o estudo e até 10 anos após a minha alta. Compreendo que as informações que me identificam serão transmitidas de uma forma segura para esses organismos para tornar isto possível e que posso sair a qualquer altura escrevendo para a equipa do centro de coordenação. </w:t>
            </w:r>
          </w:p>
        </w:tc>
      </w:tr>
      <w:tr w:rsidR="00033D88" w:rsidRPr="00402063" w14:paraId="35B379CE" w14:textId="77777777" w:rsidTr="007872EA">
        <w:trPr>
          <w:gridAfter w:val="2"/>
          <w:wAfter w:w="967" w:type="dxa"/>
          <w:trHeight w:val="20"/>
        </w:trPr>
        <w:tc>
          <w:tcPr>
            <w:tcW w:w="9239" w:type="dxa"/>
            <w:gridSpan w:val="5"/>
            <w:tcMar>
              <w:top w:w="85" w:type="dxa"/>
              <w:left w:w="85" w:type="dxa"/>
              <w:bottom w:w="85" w:type="dxa"/>
              <w:right w:w="85" w:type="dxa"/>
            </w:tcMar>
          </w:tcPr>
          <w:p w14:paraId="0F25BC3F" w14:textId="0CB07D4E" w:rsidR="005D5BA7" w:rsidRPr="00402063" w:rsidRDefault="008E03BF" w:rsidP="005D5BA7">
            <w:pPr>
              <w:spacing w:after="0" w:line="240" w:lineRule="auto"/>
              <w:ind w:left="-57" w:right="-57"/>
              <w:jc w:val="both"/>
              <w:rPr>
                <w:rFonts w:cstheme="minorHAnsi"/>
              </w:rPr>
            </w:pPr>
            <w:r>
              <w:rPr>
                <w:b/>
              </w:rPr>
              <w:t xml:space="preserve">5. </w:t>
            </w:r>
            <w:r w:rsidR="00686DAC">
              <w:rPr>
                <w:b/>
              </w:rPr>
              <w:t>Armazenamento e partilha de d</w:t>
            </w:r>
            <w:r>
              <w:rPr>
                <w:b/>
              </w:rPr>
              <w:t>ados:</w:t>
            </w:r>
            <w:r>
              <w:t xml:space="preserve"> Compreendo que as informações sobre o meu progresso no estudo serão guardad</w:t>
            </w:r>
            <w:r w:rsidR="00686DAC">
              <w:t>a</w:t>
            </w:r>
            <w:r>
              <w:t>s em computadores supervisionados pela Universidade de Oxford</w:t>
            </w:r>
            <w:r w:rsidR="00686DAC">
              <w:t xml:space="preserve"> e</w:t>
            </w:r>
            <w:r>
              <w:t xml:space="preserve"> que estas informações serão conservadas em segurança e confidencialidade.</w:t>
            </w:r>
            <w:r w:rsidR="00686DAC">
              <w:t xml:space="preserve"> Compreendo que os dados a partir dos quais não posso ser identificado podem ser partilhados com outros grupos de investigação ou com os fabricantes dos tratamentos testados no RECOVERY. Tais informações serão utilizadas apenas para fins de investigação médica.</w:t>
            </w:r>
          </w:p>
        </w:tc>
      </w:tr>
      <w:tr w:rsidR="0098068D" w:rsidRPr="00402063" w14:paraId="3FF749BB" w14:textId="77777777" w:rsidTr="00C359A1">
        <w:trPr>
          <w:gridAfter w:val="1"/>
          <w:wAfter w:w="904" w:type="dxa"/>
          <w:trHeight w:val="249"/>
        </w:trPr>
        <w:tc>
          <w:tcPr>
            <w:tcW w:w="9302" w:type="dxa"/>
            <w:gridSpan w:val="6"/>
            <w:tcMar>
              <w:top w:w="85" w:type="dxa"/>
              <w:left w:w="85" w:type="dxa"/>
              <w:bottom w:w="85" w:type="dxa"/>
              <w:right w:w="85" w:type="dxa"/>
            </w:tcMar>
          </w:tcPr>
          <w:p w14:paraId="20503468" w14:textId="577EB1FB" w:rsidR="0098068D" w:rsidRDefault="008B585E" w:rsidP="00492F15">
            <w:pPr>
              <w:pStyle w:val="ListParagraph"/>
              <w:spacing w:after="0" w:line="240" w:lineRule="auto"/>
              <w:ind w:left="-53" w:right="-57"/>
              <w:rPr>
                <w:rFonts w:cstheme="minorHAnsi"/>
                <w:b/>
              </w:rPr>
            </w:pPr>
            <w:r>
              <w:rPr>
                <w:b/>
              </w:rPr>
              <w:t xml:space="preserve">6. Médico de clínica geral: </w:t>
            </w:r>
            <w:r>
              <w:t>Compreendo que o meu médico de clínica geral pode ser informado sobre quaisquer questões relevantes para a minha participação no ensaio RECOVERY.</w:t>
            </w:r>
          </w:p>
        </w:tc>
      </w:tr>
      <w:tr w:rsidR="009208D1" w:rsidRPr="00402063" w14:paraId="6FECCE47" w14:textId="77777777" w:rsidTr="00C359A1">
        <w:trPr>
          <w:gridAfter w:val="1"/>
          <w:wAfter w:w="904" w:type="dxa"/>
          <w:trHeight w:val="249"/>
        </w:trPr>
        <w:tc>
          <w:tcPr>
            <w:tcW w:w="9302" w:type="dxa"/>
            <w:gridSpan w:val="6"/>
            <w:tcMar>
              <w:top w:w="85" w:type="dxa"/>
              <w:left w:w="85" w:type="dxa"/>
              <w:bottom w:w="85" w:type="dxa"/>
              <w:right w:w="85" w:type="dxa"/>
            </w:tcMar>
          </w:tcPr>
          <w:p w14:paraId="570EDACD" w14:textId="61ECEFA2" w:rsidR="009208D1" w:rsidRDefault="009208D1" w:rsidP="009208D1">
            <w:pPr>
              <w:pStyle w:val="ListParagraph"/>
              <w:spacing w:after="0" w:line="240" w:lineRule="auto"/>
              <w:ind w:left="-53" w:right="-57"/>
              <w:rPr>
                <w:rFonts w:cstheme="minorHAnsi"/>
                <w:b/>
              </w:rPr>
            </w:pPr>
            <w:r>
              <w:rPr>
                <w:b/>
              </w:rPr>
              <w:t xml:space="preserve">7. Amostras: </w:t>
            </w:r>
            <w:r>
              <w:t>Estou ciente de que pode</w:t>
            </w:r>
            <w:r w:rsidR="00686DAC">
              <w:t>m</w:t>
            </w:r>
            <w:r>
              <w:t xml:space="preserve"> ser </w:t>
            </w:r>
            <w:r w:rsidR="00686DAC">
              <w:t xml:space="preserve">realizados esfregaços nasais e </w:t>
            </w:r>
            <w:r>
              <w:t>enviad</w:t>
            </w:r>
            <w:r w:rsidR="00686DAC">
              <w:t xml:space="preserve">os </w:t>
            </w:r>
            <w:r>
              <w:t xml:space="preserve"> para um laboratório central, para medição do vírus influenza.</w:t>
            </w:r>
          </w:p>
        </w:tc>
      </w:tr>
      <w:tr w:rsidR="00033D88" w:rsidRPr="00402063" w14:paraId="5F52761E" w14:textId="77777777" w:rsidTr="007872EA">
        <w:trPr>
          <w:gridAfter w:val="2"/>
          <w:wAfter w:w="967" w:type="dxa"/>
          <w:trHeight w:val="18"/>
        </w:trPr>
        <w:tc>
          <w:tcPr>
            <w:tcW w:w="9239" w:type="dxa"/>
            <w:gridSpan w:val="5"/>
            <w:tcMar>
              <w:top w:w="85" w:type="dxa"/>
              <w:left w:w="85" w:type="dxa"/>
              <w:bottom w:w="85" w:type="dxa"/>
              <w:right w:w="85" w:type="dxa"/>
            </w:tcMar>
          </w:tcPr>
          <w:p w14:paraId="2AAD8EF7" w14:textId="6A713722" w:rsidR="00033D88" w:rsidRPr="00402063" w:rsidRDefault="00163B5F" w:rsidP="00DB05A0">
            <w:pPr>
              <w:spacing w:before="40" w:after="0" w:line="240" w:lineRule="auto"/>
              <w:ind w:left="-57" w:right="-57"/>
              <w:jc w:val="both"/>
              <w:rPr>
                <w:rFonts w:cstheme="minorHAnsi"/>
              </w:rPr>
            </w:pPr>
            <w:r>
              <w:rPr>
                <w:b/>
              </w:rPr>
              <w:t>8. Acordo de participação:</w:t>
            </w:r>
            <w:r>
              <w:t xml:space="preserve"> Li as informações (ou leram-mas), tive a oportunidade de fazer perguntas e concordo em participar no estudo supracitado.</w:t>
            </w:r>
          </w:p>
        </w:tc>
      </w:tr>
      <w:tr w:rsidR="002C37A8" w:rsidRPr="00402063" w14:paraId="47166502" w14:textId="77777777" w:rsidTr="00647D2C">
        <w:tblPrEx>
          <w:tblCellMar>
            <w:left w:w="108" w:type="dxa"/>
            <w:right w:w="108" w:type="dxa"/>
          </w:tblCellMar>
        </w:tblPrEx>
        <w:trPr>
          <w:trHeight w:val="164"/>
        </w:trPr>
        <w:tc>
          <w:tcPr>
            <w:tcW w:w="3719" w:type="dxa"/>
            <w:tcMar>
              <w:left w:w="0" w:type="dxa"/>
              <w:right w:w="0" w:type="dxa"/>
            </w:tcMar>
            <w:vAlign w:val="bottom"/>
          </w:tcPr>
          <w:p w14:paraId="20D35CA8" w14:textId="77777777" w:rsidR="0031547E" w:rsidRDefault="0031547E" w:rsidP="00B814B8">
            <w:pPr>
              <w:spacing w:after="0" w:line="240" w:lineRule="auto"/>
              <w:rPr>
                <w:rFonts w:cstheme="minorHAnsi"/>
              </w:rPr>
            </w:pPr>
          </w:p>
          <w:p w14:paraId="462C24CA" w14:textId="56C363AA" w:rsidR="002C37A8" w:rsidRPr="00402063" w:rsidRDefault="002C37A8" w:rsidP="00B814B8">
            <w:pPr>
              <w:spacing w:after="0" w:line="240" w:lineRule="auto"/>
              <w:rPr>
                <w:rFonts w:cstheme="minorHAnsi"/>
              </w:rPr>
            </w:pPr>
            <w:r>
              <w:t>……………………………………………</w:t>
            </w:r>
          </w:p>
        </w:tc>
        <w:tc>
          <w:tcPr>
            <w:tcW w:w="240" w:type="dxa"/>
            <w:tcMar>
              <w:left w:w="0" w:type="dxa"/>
              <w:right w:w="0" w:type="dxa"/>
            </w:tcMar>
            <w:vAlign w:val="bottom"/>
          </w:tcPr>
          <w:p w14:paraId="268C346C" w14:textId="77777777" w:rsidR="002C37A8" w:rsidRPr="00402063" w:rsidRDefault="002C37A8" w:rsidP="00B814B8">
            <w:pPr>
              <w:spacing w:after="0" w:line="240" w:lineRule="auto"/>
              <w:rPr>
                <w:rFonts w:cstheme="minorHAnsi"/>
              </w:rPr>
            </w:pPr>
          </w:p>
        </w:tc>
        <w:tc>
          <w:tcPr>
            <w:tcW w:w="3446" w:type="dxa"/>
            <w:vAlign w:val="bottom"/>
          </w:tcPr>
          <w:p w14:paraId="6BC3E14F" w14:textId="77777777" w:rsidR="002C37A8" w:rsidRPr="00402063" w:rsidRDefault="002C37A8" w:rsidP="00B814B8">
            <w:pPr>
              <w:spacing w:after="0" w:line="240" w:lineRule="auto"/>
              <w:rPr>
                <w:rFonts w:cstheme="minorHAnsi"/>
              </w:rPr>
            </w:pPr>
            <w:r>
              <w:t>…………………………………….</w:t>
            </w:r>
          </w:p>
        </w:tc>
        <w:tc>
          <w:tcPr>
            <w:tcW w:w="286" w:type="dxa"/>
            <w:vAlign w:val="bottom"/>
          </w:tcPr>
          <w:p w14:paraId="54A777E1" w14:textId="77777777" w:rsidR="002C37A8" w:rsidRPr="00402063" w:rsidRDefault="002C37A8" w:rsidP="00B814B8">
            <w:pPr>
              <w:spacing w:after="0" w:line="240" w:lineRule="auto"/>
              <w:rPr>
                <w:rFonts w:cstheme="minorHAnsi"/>
              </w:rPr>
            </w:pPr>
          </w:p>
        </w:tc>
        <w:tc>
          <w:tcPr>
            <w:tcW w:w="2515" w:type="dxa"/>
            <w:gridSpan w:val="3"/>
            <w:tcMar>
              <w:left w:w="0" w:type="dxa"/>
              <w:right w:w="0" w:type="dxa"/>
            </w:tcMar>
            <w:vAlign w:val="bottom"/>
          </w:tcPr>
          <w:p w14:paraId="37AEC709" w14:textId="6042AB1D" w:rsidR="002C37A8" w:rsidRPr="00402063" w:rsidRDefault="002C37A8" w:rsidP="00B814B8">
            <w:pPr>
              <w:spacing w:after="0" w:line="240" w:lineRule="auto"/>
              <w:jc w:val="center"/>
              <w:rPr>
                <w:rFonts w:cstheme="minorHAnsi"/>
              </w:rPr>
            </w:pPr>
            <w:r>
              <w:t>……../……../…………</w:t>
            </w:r>
          </w:p>
        </w:tc>
      </w:tr>
      <w:tr w:rsidR="002C37A8" w:rsidRPr="00402063" w14:paraId="27E0A550" w14:textId="77777777" w:rsidTr="00647D2C">
        <w:tblPrEx>
          <w:tblCellMar>
            <w:left w:w="108" w:type="dxa"/>
            <w:right w:w="108" w:type="dxa"/>
          </w:tblCellMar>
        </w:tblPrEx>
        <w:trPr>
          <w:trHeight w:val="457"/>
        </w:trPr>
        <w:tc>
          <w:tcPr>
            <w:tcW w:w="3719" w:type="dxa"/>
            <w:tcMar>
              <w:left w:w="0" w:type="dxa"/>
              <w:right w:w="0" w:type="dxa"/>
            </w:tcMar>
          </w:tcPr>
          <w:p w14:paraId="412DD52B" w14:textId="55A36FB6" w:rsidR="002C37A8" w:rsidRPr="00402063" w:rsidRDefault="002C37A8" w:rsidP="00B814B8">
            <w:pPr>
              <w:rPr>
                <w:rFonts w:cstheme="minorHAnsi"/>
              </w:rPr>
            </w:pPr>
            <w:r>
              <w:t xml:space="preserve">Nome </w:t>
            </w:r>
            <w:r w:rsidR="00686DAC">
              <w:t xml:space="preserve">completo </w:t>
            </w:r>
            <w:r>
              <w:t>do participante em letra de IMPRENSA</w:t>
            </w:r>
          </w:p>
        </w:tc>
        <w:tc>
          <w:tcPr>
            <w:tcW w:w="240" w:type="dxa"/>
            <w:tcMar>
              <w:left w:w="0" w:type="dxa"/>
              <w:right w:w="0" w:type="dxa"/>
            </w:tcMar>
          </w:tcPr>
          <w:p w14:paraId="1657AB7D" w14:textId="77777777" w:rsidR="002C37A8" w:rsidRPr="00402063" w:rsidRDefault="002C37A8" w:rsidP="00B814B8">
            <w:pPr>
              <w:rPr>
                <w:rFonts w:cstheme="minorHAnsi"/>
              </w:rPr>
            </w:pPr>
          </w:p>
        </w:tc>
        <w:tc>
          <w:tcPr>
            <w:tcW w:w="3446" w:type="dxa"/>
          </w:tcPr>
          <w:p w14:paraId="3C5A9E39" w14:textId="77777777" w:rsidR="002C37A8" w:rsidRPr="00402063" w:rsidRDefault="002C37A8" w:rsidP="00B814B8">
            <w:pPr>
              <w:jc w:val="center"/>
              <w:rPr>
                <w:rFonts w:cstheme="minorHAnsi"/>
              </w:rPr>
            </w:pPr>
            <w:r>
              <w:t>Assinatura</w:t>
            </w:r>
          </w:p>
        </w:tc>
        <w:tc>
          <w:tcPr>
            <w:tcW w:w="286" w:type="dxa"/>
          </w:tcPr>
          <w:p w14:paraId="7B74B2F1" w14:textId="77777777" w:rsidR="002C37A8" w:rsidRPr="00402063" w:rsidRDefault="002C37A8" w:rsidP="00B814B8">
            <w:pPr>
              <w:rPr>
                <w:rFonts w:cstheme="minorHAnsi"/>
              </w:rPr>
            </w:pPr>
          </w:p>
        </w:tc>
        <w:tc>
          <w:tcPr>
            <w:tcW w:w="2515" w:type="dxa"/>
            <w:gridSpan w:val="3"/>
            <w:tcMar>
              <w:left w:w="0" w:type="dxa"/>
              <w:right w:w="0" w:type="dxa"/>
            </w:tcMar>
          </w:tcPr>
          <w:p w14:paraId="4701B745" w14:textId="77777777" w:rsidR="002C37A8" w:rsidRPr="00402063" w:rsidRDefault="002C37A8" w:rsidP="00B814B8">
            <w:pPr>
              <w:jc w:val="center"/>
              <w:rPr>
                <w:rFonts w:cstheme="minorHAnsi"/>
              </w:rPr>
            </w:pPr>
            <w:r>
              <w:t>Data de hoje</w:t>
            </w:r>
          </w:p>
        </w:tc>
      </w:tr>
      <w:tr w:rsidR="002C37A8" w:rsidRPr="00402063" w14:paraId="00229497" w14:textId="77777777" w:rsidTr="00647D2C">
        <w:tblPrEx>
          <w:tblCellMar>
            <w:left w:w="108" w:type="dxa"/>
            <w:right w:w="108" w:type="dxa"/>
          </w:tblCellMar>
        </w:tblPrEx>
        <w:trPr>
          <w:trHeight w:val="539"/>
        </w:trPr>
        <w:tc>
          <w:tcPr>
            <w:tcW w:w="3719" w:type="dxa"/>
            <w:tcMar>
              <w:left w:w="0" w:type="dxa"/>
              <w:right w:w="0" w:type="dxa"/>
            </w:tcMar>
            <w:vAlign w:val="bottom"/>
          </w:tcPr>
          <w:p w14:paraId="7032C055" w14:textId="77777777" w:rsidR="002C37A8" w:rsidRPr="00402063" w:rsidRDefault="002C37A8" w:rsidP="00B814B8">
            <w:pPr>
              <w:spacing w:after="0" w:line="240" w:lineRule="auto"/>
              <w:rPr>
                <w:rFonts w:cstheme="minorHAnsi"/>
              </w:rPr>
            </w:pPr>
            <w:r>
              <w:lastRenderedPageBreak/>
              <w:t>……………………………………………</w:t>
            </w:r>
          </w:p>
        </w:tc>
        <w:tc>
          <w:tcPr>
            <w:tcW w:w="240" w:type="dxa"/>
            <w:tcMar>
              <w:left w:w="0" w:type="dxa"/>
              <w:right w:w="0" w:type="dxa"/>
            </w:tcMar>
            <w:vAlign w:val="bottom"/>
          </w:tcPr>
          <w:p w14:paraId="660967A6" w14:textId="77777777" w:rsidR="002C37A8" w:rsidRPr="00402063" w:rsidRDefault="002C37A8" w:rsidP="00B814B8">
            <w:pPr>
              <w:spacing w:after="0" w:line="240" w:lineRule="auto"/>
              <w:rPr>
                <w:rFonts w:cstheme="minorHAnsi"/>
              </w:rPr>
            </w:pPr>
          </w:p>
        </w:tc>
        <w:tc>
          <w:tcPr>
            <w:tcW w:w="3446" w:type="dxa"/>
            <w:vAlign w:val="bottom"/>
          </w:tcPr>
          <w:p w14:paraId="11DA455E" w14:textId="77777777" w:rsidR="002C37A8" w:rsidRPr="00402063" w:rsidRDefault="002C37A8" w:rsidP="00B814B8">
            <w:pPr>
              <w:spacing w:after="0" w:line="240" w:lineRule="auto"/>
              <w:rPr>
                <w:rFonts w:cstheme="minorHAnsi"/>
              </w:rPr>
            </w:pPr>
            <w:r>
              <w:t>…………………………………….</w:t>
            </w:r>
          </w:p>
        </w:tc>
        <w:tc>
          <w:tcPr>
            <w:tcW w:w="286" w:type="dxa"/>
            <w:vAlign w:val="bottom"/>
          </w:tcPr>
          <w:p w14:paraId="7DA3D680" w14:textId="77777777" w:rsidR="002C37A8" w:rsidRPr="00402063" w:rsidRDefault="002C37A8" w:rsidP="00B814B8">
            <w:pPr>
              <w:spacing w:after="0" w:line="240" w:lineRule="auto"/>
              <w:rPr>
                <w:rFonts w:cstheme="minorHAnsi"/>
              </w:rPr>
            </w:pPr>
          </w:p>
        </w:tc>
        <w:tc>
          <w:tcPr>
            <w:tcW w:w="2515" w:type="dxa"/>
            <w:gridSpan w:val="3"/>
            <w:tcMar>
              <w:left w:w="0" w:type="dxa"/>
              <w:right w:w="0" w:type="dxa"/>
            </w:tcMar>
            <w:vAlign w:val="bottom"/>
          </w:tcPr>
          <w:p w14:paraId="1168E4EA" w14:textId="21F3D418" w:rsidR="002C37A8" w:rsidRPr="00402063" w:rsidRDefault="002C37A8" w:rsidP="00B814B8">
            <w:pPr>
              <w:spacing w:after="0" w:line="240" w:lineRule="auto"/>
              <w:jc w:val="center"/>
              <w:rPr>
                <w:rFonts w:cstheme="minorHAnsi"/>
              </w:rPr>
            </w:pPr>
            <w:r>
              <w:t>……../……../…………</w:t>
            </w:r>
          </w:p>
        </w:tc>
      </w:tr>
      <w:tr w:rsidR="002C37A8" w:rsidRPr="00402063" w14:paraId="4C89CB41" w14:textId="77777777" w:rsidTr="00647D2C">
        <w:tblPrEx>
          <w:tblCellMar>
            <w:left w:w="108" w:type="dxa"/>
            <w:right w:w="108" w:type="dxa"/>
          </w:tblCellMar>
        </w:tblPrEx>
        <w:trPr>
          <w:trHeight w:val="546"/>
        </w:trPr>
        <w:tc>
          <w:tcPr>
            <w:tcW w:w="3719" w:type="dxa"/>
            <w:tcMar>
              <w:left w:w="0" w:type="dxa"/>
              <w:right w:w="0" w:type="dxa"/>
            </w:tcMar>
          </w:tcPr>
          <w:p w14:paraId="4D6E4B52" w14:textId="59B21003" w:rsidR="002C37A8" w:rsidRDefault="002C37A8" w:rsidP="00B814B8">
            <w:pPr>
              <w:spacing w:after="0" w:line="240" w:lineRule="auto"/>
            </w:pPr>
            <w:r>
              <w:t xml:space="preserve">Nome </w:t>
            </w:r>
            <w:r w:rsidR="00AE4711">
              <w:t xml:space="preserve">completo </w:t>
            </w:r>
            <w:r>
              <w:t xml:space="preserve">da pessoa que </w:t>
            </w:r>
            <w:r w:rsidR="00AE4711">
              <w:t>obtém</w:t>
            </w:r>
            <w:r>
              <w:t xml:space="preserve"> o consentimento em letra de IMPRENSA</w:t>
            </w:r>
          </w:p>
          <w:p w14:paraId="49AB2572" w14:textId="75BC3008" w:rsidR="00AE4711" w:rsidRPr="00B4326D" w:rsidRDefault="00AE4711" w:rsidP="00B814B8">
            <w:pPr>
              <w:spacing w:after="0" w:line="240" w:lineRule="auto"/>
              <w:rPr>
                <w:rFonts w:cstheme="minorHAnsi"/>
                <w:sz w:val="18"/>
                <w:szCs w:val="18"/>
              </w:rPr>
            </w:pPr>
            <w:r w:rsidRPr="00B4326D">
              <w:rPr>
                <w:rFonts w:cstheme="minorHAnsi"/>
                <w:sz w:val="18"/>
                <w:szCs w:val="18"/>
              </w:rPr>
              <w:t>(tem de ter concluído a formação sobre consentimento do RECOVERY)</w:t>
            </w:r>
          </w:p>
        </w:tc>
        <w:tc>
          <w:tcPr>
            <w:tcW w:w="240" w:type="dxa"/>
            <w:tcMar>
              <w:left w:w="0" w:type="dxa"/>
              <w:right w:w="0" w:type="dxa"/>
            </w:tcMar>
          </w:tcPr>
          <w:p w14:paraId="45C84FEC" w14:textId="77777777" w:rsidR="002C37A8" w:rsidRPr="00402063" w:rsidRDefault="002C37A8" w:rsidP="00B814B8">
            <w:pPr>
              <w:rPr>
                <w:rFonts w:cstheme="minorHAnsi"/>
              </w:rPr>
            </w:pPr>
          </w:p>
        </w:tc>
        <w:tc>
          <w:tcPr>
            <w:tcW w:w="3446" w:type="dxa"/>
          </w:tcPr>
          <w:p w14:paraId="30AED9DE" w14:textId="77777777" w:rsidR="002C37A8" w:rsidRPr="00402063" w:rsidRDefault="002C37A8" w:rsidP="00B814B8">
            <w:pPr>
              <w:jc w:val="center"/>
              <w:rPr>
                <w:rFonts w:cstheme="minorHAnsi"/>
              </w:rPr>
            </w:pPr>
            <w:r>
              <w:t>Assinatura</w:t>
            </w:r>
          </w:p>
        </w:tc>
        <w:tc>
          <w:tcPr>
            <w:tcW w:w="286" w:type="dxa"/>
          </w:tcPr>
          <w:p w14:paraId="3EE8D7EA" w14:textId="77777777" w:rsidR="002C37A8" w:rsidRPr="00402063" w:rsidRDefault="002C37A8" w:rsidP="00B814B8">
            <w:pPr>
              <w:rPr>
                <w:rFonts w:cstheme="minorHAnsi"/>
              </w:rPr>
            </w:pPr>
          </w:p>
        </w:tc>
        <w:tc>
          <w:tcPr>
            <w:tcW w:w="2515" w:type="dxa"/>
            <w:gridSpan w:val="3"/>
            <w:tcMar>
              <w:left w:w="0" w:type="dxa"/>
              <w:right w:w="0" w:type="dxa"/>
            </w:tcMar>
          </w:tcPr>
          <w:p w14:paraId="05B003AE" w14:textId="77777777" w:rsidR="002C37A8" w:rsidRPr="00402063" w:rsidRDefault="002C37A8" w:rsidP="00B814B8">
            <w:pPr>
              <w:jc w:val="center"/>
              <w:rPr>
                <w:rFonts w:cstheme="minorHAnsi"/>
              </w:rPr>
            </w:pPr>
            <w:r>
              <w:t>Data de hoje</w:t>
            </w:r>
          </w:p>
        </w:tc>
      </w:tr>
    </w:tbl>
    <w:p w14:paraId="5D475A6C" w14:textId="1F1D2E17" w:rsidR="008E03BF" w:rsidRDefault="00AE4711">
      <w:pPr>
        <w:tabs>
          <w:tab w:val="left" w:pos="-720"/>
          <w:tab w:val="left" w:pos="558"/>
          <w:tab w:val="left" w:pos="1170"/>
          <w:tab w:val="left" w:pos="1674"/>
          <w:tab w:val="left" w:pos="4798"/>
        </w:tabs>
        <w:jc w:val="center"/>
        <w:rPr>
          <w:rFonts w:ascii="Arial" w:hAnsi="Arial" w:cs="Arial"/>
          <w:i/>
          <w:sz w:val="16"/>
          <w:szCs w:val="16"/>
        </w:rPr>
      </w:pPr>
      <w:bookmarkStart w:id="0" w:name="_Hlk214226959"/>
      <w:r>
        <w:rPr>
          <w:rFonts w:ascii="Arial" w:hAnsi="Arial"/>
          <w:i/>
          <w:sz w:val="16"/>
        </w:rPr>
        <w:t xml:space="preserve">Fazer </w:t>
      </w:r>
      <w:r w:rsidR="00B7765F">
        <w:rPr>
          <w:rFonts w:ascii="Arial" w:hAnsi="Arial"/>
          <w:i/>
          <w:sz w:val="16"/>
        </w:rPr>
        <w:t>1 cópia para o participante; 1 cópia para o ficheiro do investigador; 1 (original) a conservar nos apontamentos médicos</w:t>
      </w:r>
      <w:r>
        <w:rPr>
          <w:rFonts w:ascii="Arial" w:hAnsi="Arial"/>
          <w:i/>
          <w:sz w:val="16"/>
        </w:rPr>
        <w:t xml:space="preserve"> do participante</w:t>
      </w:r>
    </w:p>
    <w:bookmarkEnd w:id="0"/>
    <w:p w14:paraId="4615072C" w14:textId="6936AD29" w:rsidR="009B7951" w:rsidRPr="00514B93" w:rsidRDefault="001918B8" w:rsidP="008A3F5A">
      <w:pPr>
        <w:tabs>
          <w:tab w:val="left" w:pos="-720"/>
          <w:tab w:val="left" w:pos="558"/>
          <w:tab w:val="left" w:pos="1170"/>
          <w:tab w:val="left" w:pos="1650"/>
          <w:tab w:val="left" w:pos="2964"/>
        </w:tabs>
        <w:rPr>
          <w:rFonts w:ascii="Arial" w:hAnsi="Arial" w:cs="Arial"/>
          <w:sz w:val="16"/>
          <w:szCs w:val="16"/>
        </w:rPr>
      </w:pPr>
      <w:r>
        <w:rPr>
          <w:rFonts w:ascii="Arial" w:hAnsi="Arial"/>
          <w:i/>
          <w:sz w:val="16"/>
        </w:rPr>
        <w:tab/>
      </w:r>
      <w:r>
        <w:rPr>
          <w:rFonts w:ascii="Arial" w:hAnsi="Arial"/>
          <w:i/>
          <w:sz w:val="16"/>
        </w:rPr>
        <w:tab/>
      </w:r>
      <w:r>
        <w:rPr>
          <w:rFonts w:ascii="Arial" w:hAnsi="Arial"/>
          <w:i/>
          <w:sz w:val="16"/>
        </w:rPr>
        <w:tab/>
      </w:r>
      <w:r w:rsidR="008A3F5A">
        <w:rPr>
          <w:rFonts w:ascii="Arial" w:hAnsi="Arial"/>
          <w:i/>
          <w:sz w:val="16"/>
        </w:rPr>
        <w:tab/>
      </w:r>
    </w:p>
    <w:p w14:paraId="54DE0F33" w14:textId="28A77CF8" w:rsidR="00A77396" w:rsidRPr="00402063" w:rsidRDefault="00E672DC" w:rsidP="00402791">
      <w:pPr>
        <w:pBdr>
          <w:top w:val="single" w:sz="12" w:space="1" w:color="auto"/>
          <w:bottom w:val="single" w:sz="12" w:space="1" w:color="auto"/>
        </w:pBdr>
        <w:contextualSpacing/>
        <w:jc w:val="center"/>
        <w:rPr>
          <w:rFonts w:cstheme="minorHAnsi"/>
          <w:b/>
          <w:bCs/>
        </w:rPr>
      </w:pPr>
      <w:r>
        <w:rPr>
          <w:b/>
          <w:noProof/>
          <w:color w:val="000000"/>
          <w:sz w:val="28"/>
        </w:rPr>
        <w:drawing>
          <wp:anchor distT="0" distB="0" distL="114300" distR="114300" simplePos="0" relativeHeight="251659776" behindDoc="0" locked="0" layoutInCell="1" allowOverlap="1" wp14:anchorId="4A87857D" wp14:editId="4A2C922A">
            <wp:simplePos x="0" y="0"/>
            <wp:positionH relativeFrom="margin">
              <wp:align>right</wp:align>
            </wp:positionH>
            <wp:positionV relativeFrom="paragraph">
              <wp:posOffset>125095</wp:posOffset>
            </wp:positionV>
            <wp:extent cx="462280" cy="46164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273_ox_brand_black_rev.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2280" cy="461645"/>
                    </a:xfrm>
                    <a:prstGeom prst="rect">
                      <a:avLst/>
                    </a:prstGeom>
                  </pic:spPr>
                </pic:pic>
              </a:graphicData>
            </a:graphic>
          </wp:anchor>
        </w:drawing>
      </w:r>
      <w:r>
        <w:rPr>
          <w:b/>
          <w:noProof/>
          <w:color w:val="000000"/>
          <w:sz w:val="28"/>
        </w:rPr>
        <w:drawing>
          <wp:anchor distT="0" distB="0" distL="114300" distR="114300" simplePos="0" relativeHeight="251672064" behindDoc="0" locked="0" layoutInCell="1" allowOverlap="1" wp14:anchorId="2E4EEBFF" wp14:editId="5B1330CA">
            <wp:simplePos x="0" y="0"/>
            <wp:positionH relativeFrom="column">
              <wp:posOffset>0</wp:posOffset>
            </wp:positionH>
            <wp:positionV relativeFrom="paragraph">
              <wp:posOffset>220155</wp:posOffset>
            </wp:positionV>
            <wp:extent cx="938150" cy="29286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COVERY Logo CHOSEN Mar 202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38150" cy="292862"/>
                    </a:xfrm>
                    <a:prstGeom prst="rect">
                      <a:avLst/>
                    </a:prstGeom>
                  </pic:spPr>
                </pic:pic>
              </a:graphicData>
            </a:graphic>
            <wp14:sizeRelH relativeFrom="margin">
              <wp14:pctWidth>0</wp14:pctWidth>
            </wp14:sizeRelH>
            <wp14:sizeRelV relativeFrom="margin">
              <wp14:pctHeight>0</wp14:pctHeight>
            </wp14:sizeRelV>
          </wp:anchor>
        </w:drawing>
      </w:r>
    </w:p>
    <w:p w14:paraId="635262B8" w14:textId="2BBA215C" w:rsidR="00552763" w:rsidRPr="00552763" w:rsidRDefault="00552763" w:rsidP="00552763">
      <w:pPr>
        <w:pBdr>
          <w:top w:val="single" w:sz="12" w:space="1" w:color="auto"/>
          <w:bottom w:val="single" w:sz="12" w:space="1" w:color="auto"/>
        </w:pBdr>
        <w:contextualSpacing/>
        <w:jc w:val="center"/>
        <w:rPr>
          <w:b/>
          <w:color w:val="000000"/>
          <w:sz w:val="27"/>
        </w:rPr>
      </w:pPr>
      <w:r w:rsidRPr="00552763">
        <w:rPr>
          <w:b/>
          <w:color w:val="000000"/>
          <w:sz w:val="27"/>
        </w:rPr>
        <w:t xml:space="preserve">ENSAIO RECOVERY – </w:t>
      </w:r>
    </w:p>
    <w:p w14:paraId="6AA2131E" w14:textId="77777777" w:rsidR="00552763" w:rsidRPr="00552763" w:rsidRDefault="00552763" w:rsidP="00552763">
      <w:pPr>
        <w:pBdr>
          <w:top w:val="single" w:sz="12" w:space="1" w:color="auto"/>
          <w:bottom w:val="single" w:sz="12" w:space="1" w:color="auto"/>
        </w:pBdr>
        <w:contextualSpacing/>
        <w:jc w:val="center"/>
        <w:rPr>
          <w:rFonts w:cstheme="minorHAnsi"/>
          <w:b/>
          <w:bCs/>
          <w:color w:val="000000"/>
          <w:sz w:val="27"/>
          <w:szCs w:val="27"/>
        </w:rPr>
      </w:pPr>
      <w:r w:rsidRPr="00552763">
        <w:rPr>
          <w:b/>
          <w:color w:val="000000"/>
          <w:sz w:val="27"/>
        </w:rPr>
        <w:t>FORMULÁRIO DE CONSENTIMENTO INFORMADO</w:t>
      </w:r>
    </w:p>
    <w:p w14:paraId="2FA402E6" w14:textId="77777777" w:rsidR="00402791" w:rsidRPr="00552763" w:rsidRDefault="00402791" w:rsidP="00402791">
      <w:pPr>
        <w:pBdr>
          <w:top w:val="single" w:sz="12" w:space="1" w:color="auto"/>
          <w:bottom w:val="single" w:sz="12" w:space="1" w:color="auto"/>
        </w:pBdr>
        <w:contextualSpacing/>
        <w:jc w:val="center"/>
        <w:rPr>
          <w:rFonts w:cstheme="minorHAnsi"/>
          <w:b/>
          <w:bCs/>
          <w:color w:val="000000"/>
        </w:rPr>
      </w:pPr>
    </w:p>
    <w:p w14:paraId="4485269D" w14:textId="77777777" w:rsidR="00436CB0" w:rsidRPr="008A3F5A" w:rsidRDefault="00436CB0" w:rsidP="00033D88">
      <w:pPr>
        <w:tabs>
          <w:tab w:val="left" w:pos="-720"/>
          <w:tab w:val="left" w:pos="558"/>
          <w:tab w:val="left" w:pos="1170"/>
          <w:tab w:val="left" w:pos="1674"/>
          <w:tab w:val="left" w:pos="4798"/>
        </w:tabs>
        <w:jc w:val="both"/>
        <w:rPr>
          <w:rFonts w:cstheme="minorHAnsi"/>
          <w:b/>
          <w:bCs/>
          <w:sz w:val="2"/>
          <w:szCs w:val="2"/>
        </w:rPr>
      </w:pPr>
    </w:p>
    <w:tbl>
      <w:tblPr>
        <w:tblStyle w:val="TableGrid"/>
        <w:tblW w:w="0" w:type="auto"/>
        <w:tblLook w:val="04A0" w:firstRow="1" w:lastRow="0" w:firstColumn="1" w:lastColumn="0" w:noHBand="0" w:noVBand="1"/>
      </w:tblPr>
      <w:tblGrid>
        <w:gridCol w:w="2268"/>
        <w:gridCol w:w="3402"/>
        <w:gridCol w:w="4786"/>
      </w:tblGrid>
      <w:tr w:rsidR="007559D8" w:rsidRPr="00402063" w14:paraId="4BA0279F" w14:textId="77777777" w:rsidTr="00B814B8">
        <w:trPr>
          <w:trHeight w:val="510"/>
        </w:trPr>
        <w:tc>
          <w:tcPr>
            <w:tcW w:w="2268" w:type="dxa"/>
            <w:vMerge w:val="restart"/>
            <w:tcBorders>
              <w:top w:val="nil"/>
              <w:left w:val="nil"/>
              <w:right w:val="single" w:sz="4" w:space="0" w:color="auto"/>
            </w:tcBorders>
          </w:tcPr>
          <w:p w14:paraId="4DD83761" w14:textId="77777777" w:rsidR="007559D8" w:rsidRPr="00402063" w:rsidRDefault="007559D8" w:rsidP="00B814B8">
            <w:pPr>
              <w:spacing w:before="100" w:beforeAutospacing="1" w:after="100" w:afterAutospacing="1"/>
              <w:rPr>
                <w:rFonts w:eastAsia="Times New Roman" w:cstheme="minorHAnsi"/>
                <w:b/>
                <w:bCs/>
                <w:vanish/>
                <w:color w:val="666666"/>
              </w:rPr>
            </w:pPr>
            <w:r>
              <w:rPr>
                <w:b/>
                <w:sz w:val="24"/>
              </w:rPr>
              <w:t>Nome do hospital:</w:t>
            </w:r>
            <w:r>
              <w:rPr>
                <w:b/>
              </w:rPr>
              <w:br/>
            </w:r>
            <w:r>
              <w:rPr>
                <w:sz w:val="18"/>
              </w:rPr>
              <w:t>(utilize MAIÚSCULAS)</w:t>
            </w:r>
          </w:p>
        </w:tc>
        <w:tc>
          <w:tcPr>
            <w:tcW w:w="8188" w:type="dxa"/>
            <w:gridSpan w:val="2"/>
            <w:tcBorders>
              <w:left w:val="single" w:sz="4" w:space="0" w:color="auto"/>
              <w:bottom w:val="single" w:sz="4" w:space="0" w:color="auto"/>
            </w:tcBorders>
          </w:tcPr>
          <w:p w14:paraId="7AD15469" w14:textId="77777777" w:rsidR="007559D8" w:rsidRPr="00402063" w:rsidRDefault="007559D8" w:rsidP="00B814B8">
            <w:pPr>
              <w:spacing w:before="100" w:beforeAutospacing="1" w:after="100" w:afterAutospacing="1"/>
              <w:rPr>
                <w:rFonts w:eastAsia="Times New Roman" w:cstheme="minorHAnsi"/>
                <w:b/>
                <w:bCs/>
                <w:color w:val="666666"/>
                <w:lang w:eastAsia="en-GB"/>
              </w:rPr>
            </w:pPr>
          </w:p>
        </w:tc>
      </w:tr>
      <w:tr w:rsidR="007559D8" w:rsidRPr="00402063" w14:paraId="65D60C50" w14:textId="77777777" w:rsidTr="00B814B8">
        <w:trPr>
          <w:trHeight w:val="284"/>
        </w:trPr>
        <w:tc>
          <w:tcPr>
            <w:tcW w:w="2268" w:type="dxa"/>
            <w:vMerge/>
            <w:tcBorders>
              <w:left w:val="nil"/>
              <w:bottom w:val="nil"/>
              <w:right w:val="nil"/>
            </w:tcBorders>
          </w:tcPr>
          <w:p w14:paraId="5A1CD2C1" w14:textId="77777777" w:rsidR="007559D8" w:rsidRPr="00552763" w:rsidRDefault="007559D8" w:rsidP="00B814B8">
            <w:pPr>
              <w:spacing w:before="100" w:beforeAutospacing="1" w:after="100" w:afterAutospacing="1"/>
              <w:rPr>
                <w:rFonts w:cstheme="minorHAnsi"/>
                <w:b/>
                <w:bCs/>
              </w:rPr>
            </w:pPr>
          </w:p>
        </w:tc>
        <w:tc>
          <w:tcPr>
            <w:tcW w:w="8188" w:type="dxa"/>
            <w:gridSpan w:val="2"/>
            <w:tcBorders>
              <w:left w:val="nil"/>
              <w:right w:val="nil"/>
            </w:tcBorders>
          </w:tcPr>
          <w:p w14:paraId="1ECE27B5" w14:textId="77777777" w:rsidR="007559D8" w:rsidRPr="00552763" w:rsidRDefault="007559D8" w:rsidP="00B814B8">
            <w:pPr>
              <w:spacing w:before="100" w:beforeAutospacing="1" w:after="100" w:afterAutospacing="1"/>
              <w:rPr>
                <w:rFonts w:cstheme="minorHAnsi"/>
                <w:b/>
                <w:bCs/>
              </w:rPr>
            </w:pPr>
          </w:p>
        </w:tc>
      </w:tr>
      <w:tr w:rsidR="007559D8" w:rsidRPr="00402063" w14:paraId="3CA530E0" w14:textId="77777777" w:rsidTr="00B814B8">
        <w:trPr>
          <w:trHeight w:val="510"/>
        </w:trPr>
        <w:tc>
          <w:tcPr>
            <w:tcW w:w="2268" w:type="dxa"/>
            <w:vMerge w:val="restart"/>
            <w:tcBorders>
              <w:top w:val="nil"/>
              <w:left w:val="nil"/>
              <w:right w:val="single" w:sz="4" w:space="0" w:color="auto"/>
            </w:tcBorders>
          </w:tcPr>
          <w:p w14:paraId="5FA356CA" w14:textId="77777777" w:rsidR="007559D8" w:rsidRPr="00402063" w:rsidRDefault="007559D8" w:rsidP="00B814B8">
            <w:pPr>
              <w:spacing w:before="100" w:beforeAutospacing="1" w:after="100" w:afterAutospacing="1"/>
              <w:rPr>
                <w:rFonts w:cstheme="minorHAnsi"/>
                <w:b/>
                <w:bCs/>
              </w:rPr>
            </w:pPr>
            <w:r>
              <w:rPr>
                <w:b/>
                <w:sz w:val="24"/>
              </w:rPr>
              <w:t xml:space="preserve">Nome do paciente: </w:t>
            </w:r>
            <w:r>
              <w:rPr>
                <w:b/>
                <w:sz w:val="24"/>
              </w:rPr>
              <w:br/>
            </w:r>
            <w:r>
              <w:rPr>
                <w:sz w:val="18"/>
              </w:rPr>
              <w:t>(utilize MAIÚSCULAS)</w:t>
            </w:r>
          </w:p>
        </w:tc>
        <w:tc>
          <w:tcPr>
            <w:tcW w:w="8188" w:type="dxa"/>
            <w:gridSpan w:val="2"/>
            <w:tcBorders>
              <w:left w:val="single" w:sz="4" w:space="0" w:color="auto"/>
              <w:bottom w:val="single" w:sz="4" w:space="0" w:color="auto"/>
            </w:tcBorders>
          </w:tcPr>
          <w:p w14:paraId="18457BA5" w14:textId="77777777" w:rsidR="007559D8" w:rsidRPr="00552763" w:rsidRDefault="007559D8" w:rsidP="00B814B8">
            <w:pPr>
              <w:spacing w:before="100" w:beforeAutospacing="1" w:after="100" w:afterAutospacing="1"/>
              <w:rPr>
                <w:rFonts w:cstheme="minorHAnsi"/>
                <w:b/>
                <w:bCs/>
              </w:rPr>
            </w:pPr>
          </w:p>
        </w:tc>
      </w:tr>
      <w:tr w:rsidR="007559D8" w:rsidRPr="00402063" w14:paraId="782CE90B" w14:textId="77777777" w:rsidTr="00B814B8">
        <w:trPr>
          <w:trHeight w:val="284"/>
        </w:trPr>
        <w:tc>
          <w:tcPr>
            <w:tcW w:w="2268" w:type="dxa"/>
            <w:vMerge/>
            <w:tcBorders>
              <w:left w:val="nil"/>
              <w:bottom w:val="nil"/>
              <w:right w:val="nil"/>
            </w:tcBorders>
          </w:tcPr>
          <w:p w14:paraId="2850C33D" w14:textId="77777777" w:rsidR="007559D8" w:rsidRPr="00552763" w:rsidRDefault="007559D8" w:rsidP="00B814B8">
            <w:pPr>
              <w:spacing w:before="100" w:beforeAutospacing="1" w:after="100" w:afterAutospacing="1"/>
              <w:rPr>
                <w:rFonts w:cstheme="minorHAnsi"/>
                <w:b/>
                <w:bCs/>
              </w:rPr>
            </w:pPr>
          </w:p>
        </w:tc>
        <w:tc>
          <w:tcPr>
            <w:tcW w:w="8188" w:type="dxa"/>
            <w:gridSpan w:val="2"/>
            <w:tcBorders>
              <w:left w:val="nil"/>
              <w:bottom w:val="nil"/>
              <w:right w:val="nil"/>
            </w:tcBorders>
          </w:tcPr>
          <w:p w14:paraId="3D5EC809" w14:textId="77777777" w:rsidR="007559D8" w:rsidRPr="00552763" w:rsidRDefault="007559D8" w:rsidP="00B814B8">
            <w:pPr>
              <w:spacing w:before="100" w:beforeAutospacing="1" w:after="100" w:afterAutospacing="1"/>
              <w:rPr>
                <w:rFonts w:cstheme="minorHAnsi"/>
                <w:b/>
                <w:bCs/>
              </w:rPr>
            </w:pPr>
          </w:p>
        </w:tc>
      </w:tr>
      <w:tr w:rsidR="007559D8" w:rsidRPr="00402063" w14:paraId="07C1A8F1" w14:textId="77777777" w:rsidTr="00B814B8">
        <w:trPr>
          <w:gridAfter w:val="1"/>
          <w:wAfter w:w="4786" w:type="dxa"/>
          <w:trHeight w:val="454"/>
        </w:trPr>
        <w:tc>
          <w:tcPr>
            <w:tcW w:w="2268" w:type="dxa"/>
            <w:tcBorders>
              <w:top w:val="nil"/>
              <w:left w:val="nil"/>
              <w:bottom w:val="nil"/>
              <w:right w:val="single" w:sz="4" w:space="0" w:color="auto"/>
            </w:tcBorders>
          </w:tcPr>
          <w:p w14:paraId="6DF53AC9" w14:textId="77777777" w:rsidR="007559D8" w:rsidRPr="00402063" w:rsidRDefault="007559D8" w:rsidP="00B814B8">
            <w:pPr>
              <w:spacing w:before="100" w:beforeAutospacing="1" w:after="100" w:afterAutospacing="1"/>
              <w:rPr>
                <w:rFonts w:cstheme="minorHAnsi"/>
                <w:b/>
                <w:bCs/>
              </w:rPr>
            </w:pPr>
            <w:r>
              <w:rPr>
                <w:b/>
                <w:sz w:val="24"/>
              </w:rPr>
              <w:t xml:space="preserve">ID do estudo: </w:t>
            </w:r>
            <w:r>
              <w:rPr>
                <w:b/>
                <w:sz w:val="24"/>
              </w:rPr>
              <w:br/>
            </w:r>
            <w:r>
              <w:rPr>
                <w:sz w:val="18"/>
              </w:rPr>
              <w:t>(Inserir após randomização)</w:t>
            </w:r>
          </w:p>
        </w:tc>
        <w:tc>
          <w:tcPr>
            <w:tcW w:w="3402" w:type="dxa"/>
            <w:tcBorders>
              <w:left w:val="single" w:sz="4" w:space="0" w:color="auto"/>
            </w:tcBorders>
          </w:tcPr>
          <w:p w14:paraId="73DD3185" w14:textId="77777777" w:rsidR="007559D8" w:rsidRPr="00552763" w:rsidRDefault="007559D8" w:rsidP="00B814B8">
            <w:pPr>
              <w:spacing w:before="100" w:beforeAutospacing="1" w:after="100" w:afterAutospacing="1"/>
              <w:rPr>
                <w:rFonts w:cstheme="minorHAnsi"/>
                <w:b/>
                <w:bCs/>
              </w:rPr>
            </w:pPr>
          </w:p>
        </w:tc>
      </w:tr>
    </w:tbl>
    <w:p w14:paraId="5BF69C59" w14:textId="77777777" w:rsidR="00436CB0" w:rsidRPr="00402063" w:rsidRDefault="00436CB0" w:rsidP="007559D8">
      <w:pPr>
        <w:spacing w:after="0"/>
        <w:rPr>
          <w:rFonts w:cstheme="minorHAnsi"/>
          <w:sz w:val="28"/>
        </w:rPr>
      </w:pPr>
    </w:p>
    <w:p w14:paraId="6A74DC1B" w14:textId="3E2AA7D1" w:rsidR="00AE4711" w:rsidRPr="00B4326D" w:rsidRDefault="00AE4711" w:rsidP="00033D88">
      <w:pPr>
        <w:tabs>
          <w:tab w:val="left" w:pos="-720"/>
          <w:tab w:val="left" w:pos="558"/>
          <w:tab w:val="left" w:pos="1170"/>
          <w:tab w:val="left" w:pos="1674"/>
          <w:tab w:val="left" w:pos="4798"/>
        </w:tabs>
        <w:jc w:val="both"/>
        <w:rPr>
          <w:b/>
          <w:sz w:val="28"/>
          <w:szCs w:val="28"/>
        </w:rPr>
      </w:pPr>
      <w:r w:rsidRPr="00B4326D">
        <w:rPr>
          <w:b/>
          <w:sz w:val="28"/>
          <w:szCs w:val="28"/>
        </w:rPr>
        <w:t>SECÇÃO DO CONSENTIMENTO TESTEMUNHAL</w:t>
      </w:r>
    </w:p>
    <w:p w14:paraId="5DBBECCE" w14:textId="20141D6E" w:rsidR="00AE4711" w:rsidRDefault="00AE4711" w:rsidP="00033D88">
      <w:pPr>
        <w:tabs>
          <w:tab w:val="left" w:pos="-720"/>
          <w:tab w:val="left" w:pos="558"/>
          <w:tab w:val="left" w:pos="1170"/>
          <w:tab w:val="left" w:pos="1674"/>
          <w:tab w:val="left" w:pos="4798"/>
        </w:tabs>
        <w:jc w:val="both"/>
        <w:rPr>
          <w:b/>
        </w:rPr>
      </w:pPr>
      <w:r>
        <w:rPr>
          <w:b/>
        </w:rPr>
        <w:t>A preencher por uma testemunha imparcial se o participante tiver a capacidade de dar consentimento mas não tiver a capacidade de ler o texto e/ou assinar por si mesmo</w:t>
      </w:r>
    </w:p>
    <w:p w14:paraId="037753A6" w14:textId="77777777" w:rsidR="002C37A8" w:rsidRPr="00402063" w:rsidRDefault="002C37A8" w:rsidP="002C37A8">
      <w:pPr>
        <w:rPr>
          <w:rFonts w:cstheme="minorHAnsi"/>
        </w:rPr>
      </w:pPr>
      <w:r>
        <w:t xml:space="preserve">Testemunhei a leitura precisa do formulário de consentimento para o potencial participante, que pôde fazer perguntas e obteve respostas satisfatórias. </w:t>
      </w:r>
    </w:p>
    <w:p w14:paraId="13D0B0AB" w14:textId="77777777" w:rsidR="002C37A8" w:rsidRPr="00402063" w:rsidRDefault="002C37A8" w:rsidP="008A3F5A">
      <w:pPr>
        <w:tabs>
          <w:tab w:val="left" w:pos="-720"/>
          <w:tab w:val="left" w:pos="558"/>
          <w:tab w:val="left" w:pos="1170"/>
          <w:tab w:val="left" w:pos="1674"/>
          <w:tab w:val="left" w:pos="4798"/>
        </w:tabs>
        <w:spacing w:after="0"/>
        <w:jc w:val="both"/>
        <w:rPr>
          <w:rFonts w:cstheme="minorHAnsi"/>
          <w:b/>
          <w:bCs/>
        </w:rPr>
      </w:pPr>
      <w:r>
        <w:t>Confirmo que deram o seu consentimento livremente.</w:t>
      </w:r>
    </w:p>
    <w:p w14:paraId="48164DC9" w14:textId="77777777" w:rsidR="002C37A8" w:rsidRPr="00402063" w:rsidRDefault="002C37A8" w:rsidP="007559D8">
      <w:pPr>
        <w:spacing w:after="0"/>
        <w:rPr>
          <w:rFonts w:cstheme="minorHAnsi"/>
          <w:sz w:val="28"/>
        </w:rPr>
      </w:pPr>
    </w:p>
    <w:tbl>
      <w:tblPr>
        <w:tblW w:w="9571" w:type="dxa"/>
        <w:tblInd w:w="250" w:type="dxa"/>
        <w:tblLayout w:type="fixed"/>
        <w:tblLook w:val="01E0" w:firstRow="1" w:lastRow="1" w:firstColumn="1" w:lastColumn="1" w:noHBand="0" w:noVBand="0"/>
      </w:tblPr>
      <w:tblGrid>
        <w:gridCol w:w="3719"/>
        <w:gridCol w:w="240"/>
        <w:gridCol w:w="3446"/>
        <w:gridCol w:w="286"/>
        <w:gridCol w:w="1880"/>
      </w:tblGrid>
      <w:tr w:rsidR="002C37A8" w:rsidRPr="00402063" w14:paraId="3A6F0732" w14:textId="77777777" w:rsidTr="00B4326D">
        <w:trPr>
          <w:trHeight w:val="164"/>
        </w:trPr>
        <w:tc>
          <w:tcPr>
            <w:tcW w:w="3719" w:type="dxa"/>
            <w:tcMar>
              <w:left w:w="0" w:type="dxa"/>
              <w:right w:w="0" w:type="dxa"/>
            </w:tcMar>
            <w:vAlign w:val="bottom"/>
          </w:tcPr>
          <w:p w14:paraId="1AB304AB" w14:textId="77777777" w:rsidR="002C37A8" w:rsidRPr="00402063" w:rsidRDefault="002C37A8" w:rsidP="00B814B8">
            <w:pPr>
              <w:spacing w:after="0" w:line="240" w:lineRule="auto"/>
              <w:rPr>
                <w:rFonts w:cstheme="minorHAnsi"/>
              </w:rPr>
            </w:pPr>
            <w:r>
              <w:t>……………………………………………</w:t>
            </w:r>
          </w:p>
        </w:tc>
        <w:tc>
          <w:tcPr>
            <w:tcW w:w="240" w:type="dxa"/>
            <w:tcMar>
              <w:left w:w="0" w:type="dxa"/>
              <w:right w:w="0" w:type="dxa"/>
            </w:tcMar>
            <w:vAlign w:val="bottom"/>
          </w:tcPr>
          <w:p w14:paraId="60C6D622" w14:textId="77777777" w:rsidR="002C37A8" w:rsidRPr="00402063" w:rsidRDefault="002C37A8" w:rsidP="00B814B8">
            <w:pPr>
              <w:spacing w:after="0" w:line="240" w:lineRule="auto"/>
              <w:rPr>
                <w:rFonts w:cstheme="minorHAnsi"/>
              </w:rPr>
            </w:pPr>
          </w:p>
        </w:tc>
        <w:tc>
          <w:tcPr>
            <w:tcW w:w="3446" w:type="dxa"/>
            <w:vAlign w:val="bottom"/>
          </w:tcPr>
          <w:p w14:paraId="4711B12A" w14:textId="77777777" w:rsidR="002C37A8" w:rsidRPr="00402063" w:rsidRDefault="002C37A8" w:rsidP="00B814B8">
            <w:pPr>
              <w:spacing w:after="0" w:line="240" w:lineRule="auto"/>
              <w:rPr>
                <w:rFonts w:cstheme="minorHAnsi"/>
              </w:rPr>
            </w:pPr>
            <w:r>
              <w:t>…………………………………….</w:t>
            </w:r>
          </w:p>
        </w:tc>
        <w:tc>
          <w:tcPr>
            <w:tcW w:w="286" w:type="dxa"/>
            <w:vAlign w:val="bottom"/>
          </w:tcPr>
          <w:p w14:paraId="0CC677CB" w14:textId="77777777" w:rsidR="002C37A8" w:rsidRPr="00402063" w:rsidRDefault="002C37A8" w:rsidP="00B814B8">
            <w:pPr>
              <w:spacing w:after="0" w:line="240" w:lineRule="auto"/>
              <w:rPr>
                <w:rFonts w:cstheme="minorHAnsi"/>
              </w:rPr>
            </w:pPr>
          </w:p>
        </w:tc>
        <w:tc>
          <w:tcPr>
            <w:tcW w:w="1880" w:type="dxa"/>
            <w:tcMar>
              <w:left w:w="0" w:type="dxa"/>
              <w:right w:w="0" w:type="dxa"/>
            </w:tcMar>
            <w:vAlign w:val="bottom"/>
          </w:tcPr>
          <w:p w14:paraId="34EE70ED" w14:textId="528E0187" w:rsidR="002C37A8" w:rsidRPr="00402063" w:rsidRDefault="002C37A8" w:rsidP="00B814B8">
            <w:pPr>
              <w:spacing w:after="0" w:line="240" w:lineRule="auto"/>
              <w:jc w:val="center"/>
              <w:rPr>
                <w:rFonts w:cstheme="minorHAnsi"/>
              </w:rPr>
            </w:pPr>
            <w:r>
              <w:t>……../……../……..…</w:t>
            </w:r>
          </w:p>
        </w:tc>
      </w:tr>
      <w:tr w:rsidR="002C37A8" w:rsidRPr="00402063" w14:paraId="5462D6C8" w14:textId="77777777" w:rsidTr="00B4326D">
        <w:trPr>
          <w:trHeight w:val="457"/>
        </w:trPr>
        <w:tc>
          <w:tcPr>
            <w:tcW w:w="3719" w:type="dxa"/>
            <w:tcMar>
              <w:left w:w="0" w:type="dxa"/>
              <w:right w:w="0" w:type="dxa"/>
            </w:tcMar>
          </w:tcPr>
          <w:p w14:paraId="1C150F7E" w14:textId="77777777" w:rsidR="002C37A8" w:rsidRDefault="002C37A8" w:rsidP="002C37A8">
            <w:r>
              <w:t xml:space="preserve">Nome </w:t>
            </w:r>
            <w:r w:rsidR="00AE4711">
              <w:t xml:space="preserve">completo </w:t>
            </w:r>
            <w:r>
              <w:t>da testemunha em letra de IMPRENSA</w:t>
            </w:r>
          </w:p>
          <w:p w14:paraId="05DC0067" w14:textId="77777777" w:rsidR="00AE4711" w:rsidRDefault="00AE4711" w:rsidP="002C37A8">
            <w:r>
              <w:t>…………………………………………..</w:t>
            </w:r>
          </w:p>
          <w:p w14:paraId="5073CD7F" w14:textId="7405C4A9" w:rsidR="00AE4711" w:rsidRPr="00402063" w:rsidRDefault="00AE4711" w:rsidP="002C37A8">
            <w:pPr>
              <w:rPr>
                <w:rFonts w:cstheme="minorHAnsi"/>
              </w:rPr>
            </w:pPr>
            <w:r>
              <w:t>Tipo de testemunha (familiar/membro independente da equipa/outra testemunha independente do RECOVERY)</w:t>
            </w:r>
          </w:p>
        </w:tc>
        <w:tc>
          <w:tcPr>
            <w:tcW w:w="240" w:type="dxa"/>
            <w:tcMar>
              <w:left w:w="0" w:type="dxa"/>
              <w:right w:w="0" w:type="dxa"/>
            </w:tcMar>
          </w:tcPr>
          <w:p w14:paraId="059F7428" w14:textId="77777777" w:rsidR="002C37A8" w:rsidRPr="00402063" w:rsidRDefault="002C37A8" w:rsidP="00B814B8">
            <w:pPr>
              <w:rPr>
                <w:rFonts w:cstheme="minorHAnsi"/>
              </w:rPr>
            </w:pPr>
          </w:p>
        </w:tc>
        <w:tc>
          <w:tcPr>
            <w:tcW w:w="3446" w:type="dxa"/>
          </w:tcPr>
          <w:p w14:paraId="5137CF0A" w14:textId="77777777" w:rsidR="002C37A8" w:rsidRPr="00402063" w:rsidRDefault="002C37A8" w:rsidP="00B814B8">
            <w:pPr>
              <w:jc w:val="center"/>
              <w:rPr>
                <w:rFonts w:cstheme="minorHAnsi"/>
              </w:rPr>
            </w:pPr>
            <w:r>
              <w:t>Assinatura</w:t>
            </w:r>
          </w:p>
        </w:tc>
        <w:tc>
          <w:tcPr>
            <w:tcW w:w="286" w:type="dxa"/>
          </w:tcPr>
          <w:p w14:paraId="650E886C" w14:textId="77777777" w:rsidR="002C37A8" w:rsidRPr="00402063" w:rsidRDefault="002C37A8" w:rsidP="00B814B8">
            <w:pPr>
              <w:rPr>
                <w:rFonts w:cstheme="minorHAnsi"/>
              </w:rPr>
            </w:pPr>
          </w:p>
        </w:tc>
        <w:tc>
          <w:tcPr>
            <w:tcW w:w="1880" w:type="dxa"/>
            <w:tcMar>
              <w:left w:w="0" w:type="dxa"/>
              <w:right w:w="0" w:type="dxa"/>
            </w:tcMar>
          </w:tcPr>
          <w:p w14:paraId="7994969C" w14:textId="77777777" w:rsidR="002C37A8" w:rsidRPr="00402063" w:rsidRDefault="002C37A8" w:rsidP="00B814B8">
            <w:pPr>
              <w:jc w:val="center"/>
              <w:rPr>
                <w:rFonts w:cstheme="minorHAnsi"/>
              </w:rPr>
            </w:pPr>
            <w:r>
              <w:t>Data de hoje</w:t>
            </w:r>
          </w:p>
        </w:tc>
      </w:tr>
      <w:tr w:rsidR="002C37A8" w:rsidRPr="00402063" w14:paraId="6B345E7D" w14:textId="77777777" w:rsidTr="00B4326D">
        <w:trPr>
          <w:trHeight w:val="539"/>
        </w:trPr>
        <w:tc>
          <w:tcPr>
            <w:tcW w:w="3719" w:type="dxa"/>
            <w:tcMar>
              <w:left w:w="0" w:type="dxa"/>
              <w:right w:w="0" w:type="dxa"/>
            </w:tcMar>
            <w:vAlign w:val="bottom"/>
          </w:tcPr>
          <w:p w14:paraId="6ED69716" w14:textId="77777777" w:rsidR="002C37A8" w:rsidRPr="00402063" w:rsidRDefault="002C37A8" w:rsidP="00B814B8">
            <w:pPr>
              <w:spacing w:after="0" w:line="240" w:lineRule="auto"/>
              <w:rPr>
                <w:rFonts w:cstheme="minorHAnsi"/>
              </w:rPr>
            </w:pPr>
            <w:r>
              <w:t>……………………………………………</w:t>
            </w:r>
          </w:p>
        </w:tc>
        <w:tc>
          <w:tcPr>
            <w:tcW w:w="240" w:type="dxa"/>
            <w:tcMar>
              <w:left w:w="0" w:type="dxa"/>
              <w:right w:w="0" w:type="dxa"/>
            </w:tcMar>
            <w:vAlign w:val="bottom"/>
          </w:tcPr>
          <w:p w14:paraId="396F1E6E" w14:textId="77777777" w:rsidR="002C37A8" w:rsidRPr="00402063" w:rsidRDefault="002C37A8" w:rsidP="00B814B8">
            <w:pPr>
              <w:spacing w:after="0" w:line="240" w:lineRule="auto"/>
              <w:rPr>
                <w:rFonts w:cstheme="minorHAnsi"/>
              </w:rPr>
            </w:pPr>
          </w:p>
        </w:tc>
        <w:tc>
          <w:tcPr>
            <w:tcW w:w="3446" w:type="dxa"/>
            <w:vAlign w:val="bottom"/>
          </w:tcPr>
          <w:p w14:paraId="76EF2A1D" w14:textId="77777777" w:rsidR="002C37A8" w:rsidRPr="00402063" w:rsidRDefault="002C37A8" w:rsidP="00B814B8">
            <w:pPr>
              <w:spacing w:after="0" w:line="240" w:lineRule="auto"/>
              <w:rPr>
                <w:rFonts w:cstheme="minorHAnsi"/>
              </w:rPr>
            </w:pPr>
            <w:r>
              <w:t>…………………………………….</w:t>
            </w:r>
          </w:p>
        </w:tc>
        <w:tc>
          <w:tcPr>
            <w:tcW w:w="286" w:type="dxa"/>
            <w:vAlign w:val="bottom"/>
          </w:tcPr>
          <w:p w14:paraId="502F97AA" w14:textId="77777777" w:rsidR="002C37A8" w:rsidRPr="00402063" w:rsidRDefault="002C37A8" w:rsidP="00B814B8">
            <w:pPr>
              <w:spacing w:after="0" w:line="240" w:lineRule="auto"/>
              <w:rPr>
                <w:rFonts w:cstheme="minorHAnsi"/>
              </w:rPr>
            </w:pPr>
          </w:p>
        </w:tc>
        <w:tc>
          <w:tcPr>
            <w:tcW w:w="1880" w:type="dxa"/>
            <w:tcMar>
              <w:left w:w="0" w:type="dxa"/>
              <w:right w:w="0" w:type="dxa"/>
            </w:tcMar>
            <w:vAlign w:val="bottom"/>
          </w:tcPr>
          <w:p w14:paraId="4CDA3BC9" w14:textId="6E95870F" w:rsidR="002C37A8" w:rsidRPr="00402063" w:rsidRDefault="002C37A8" w:rsidP="00B814B8">
            <w:pPr>
              <w:spacing w:after="0" w:line="240" w:lineRule="auto"/>
              <w:jc w:val="center"/>
              <w:rPr>
                <w:rFonts w:cstheme="minorHAnsi"/>
              </w:rPr>
            </w:pPr>
            <w:r>
              <w:t>……../……../…………</w:t>
            </w:r>
          </w:p>
        </w:tc>
      </w:tr>
      <w:tr w:rsidR="002C37A8" w:rsidRPr="00402063" w14:paraId="6B1EF0F0" w14:textId="77777777" w:rsidTr="00B4326D">
        <w:trPr>
          <w:trHeight w:val="546"/>
        </w:trPr>
        <w:tc>
          <w:tcPr>
            <w:tcW w:w="3719" w:type="dxa"/>
            <w:tcMar>
              <w:left w:w="0" w:type="dxa"/>
              <w:right w:w="0" w:type="dxa"/>
            </w:tcMar>
          </w:tcPr>
          <w:p w14:paraId="5319E4C2" w14:textId="2ADAADC2" w:rsidR="002C37A8" w:rsidRPr="00402063" w:rsidRDefault="002C37A8" w:rsidP="00B814B8">
            <w:pPr>
              <w:spacing w:after="0" w:line="240" w:lineRule="auto"/>
              <w:rPr>
                <w:rFonts w:cstheme="minorHAnsi"/>
              </w:rPr>
            </w:pPr>
            <w:r>
              <w:t xml:space="preserve">Nome </w:t>
            </w:r>
            <w:r w:rsidR="00AE4711">
              <w:t xml:space="preserve">completo </w:t>
            </w:r>
            <w:r>
              <w:t xml:space="preserve">da pessoa que </w:t>
            </w:r>
            <w:r w:rsidR="00AE4711">
              <w:t>obtém</w:t>
            </w:r>
            <w:r>
              <w:t xml:space="preserve"> o consentimento em letra de IMPRENSA</w:t>
            </w:r>
            <w:r w:rsidR="00AE4711">
              <w:t xml:space="preserve"> (tem de ter concluído a formação sobre consentimento do RECOVERY)</w:t>
            </w:r>
          </w:p>
        </w:tc>
        <w:tc>
          <w:tcPr>
            <w:tcW w:w="240" w:type="dxa"/>
            <w:tcMar>
              <w:left w:w="0" w:type="dxa"/>
              <w:right w:w="0" w:type="dxa"/>
            </w:tcMar>
          </w:tcPr>
          <w:p w14:paraId="2369D05A" w14:textId="77777777" w:rsidR="002C37A8" w:rsidRPr="00402063" w:rsidRDefault="002C37A8" w:rsidP="00B814B8">
            <w:pPr>
              <w:rPr>
                <w:rFonts w:cstheme="minorHAnsi"/>
              </w:rPr>
            </w:pPr>
          </w:p>
        </w:tc>
        <w:tc>
          <w:tcPr>
            <w:tcW w:w="3446" w:type="dxa"/>
          </w:tcPr>
          <w:p w14:paraId="2D6AD96C" w14:textId="77777777" w:rsidR="002C37A8" w:rsidRPr="00402063" w:rsidRDefault="002C37A8" w:rsidP="00B814B8">
            <w:pPr>
              <w:jc w:val="center"/>
              <w:rPr>
                <w:rFonts w:cstheme="minorHAnsi"/>
              </w:rPr>
            </w:pPr>
            <w:r>
              <w:t>Assinatura</w:t>
            </w:r>
          </w:p>
        </w:tc>
        <w:tc>
          <w:tcPr>
            <w:tcW w:w="286" w:type="dxa"/>
          </w:tcPr>
          <w:p w14:paraId="7723DE12" w14:textId="77777777" w:rsidR="002C37A8" w:rsidRPr="00402063" w:rsidRDefault="002C37A8" w:rsidP="00B814B8">
            <w:pPr>
              <w:rPr>
                <w:rFonts w:cstheme="minorHAnsi"/>
              </w:rPr>
            </w:pPr>
          </w:p>
        </w:tc>
        <w:tc>
          <w:tcPr>
            <w:tcW w:w="1880" w:type="dxa"/>
            <w:tcMar>
              <w:left w:w="0" w:type="dxa"/>
              <w:right w:w="0" w:type="dxa"/>
            </w:tcMar>
          </w:tcPr>
          <w:p w14:paraId="360B5093" w14:textId="77777777" w:rsidR="002C37A8" w:rsidRPr="00402063" w:rsidRDefault="002C37A8" w:rsidP="00B814B8">
            <w:pPr>
              <w:jc w:val="center"/>
              <w:rPr>
                <w:rFonts w:cstheme="minorHAnsi"/>
              </w:rPr>
            </w:pPr>
            <w:r>
              <w:t>Data de hoje</w:t>
            </w:r>
          </w:p>
        </w:tc>
      </w:tr>
    </w:tbl>
    <w:p w14:paraId="740EF9D9" w14:textId="2248B0DD" w:rsidR="00D443E4" w:rsidRPr="00B4326D" w:rsidRDefault="00D443E4" w:rsidP="00354A9C">
      <w:pPr>
        <w:tabs>
          <w:tab w:val="left" w:pos="-720"/>
          <w:tab w:val="left" w:pos="558"/>
          <w:tab w:val="left" w:pos="1170"/>
          <w:tab w:val="left" w:pos="1674"/>
          <w:tab w:val="left" w:pos="4798"/>
        </w:tabs>
        <w:rPr>
          <w:rFonts w:ascii="Arial" w:hAnsi="Arial" w:cs="Arial"/>
          <w:b/>
          <w:bCs/>
          <w:iCs/>
          <w:sz w:val="28"/>
          <w:szCs w:val="28"/>
        </w:rPr>
      </w:pPr>
      <w:r>
        <w:rPr>
          <w:rFonts w:ascii="Arial" w:hAnsi="Arial"/>
          <w:i/>
          <w:sz w:val="16"/>
        </w:rPr>
        <w:t>Fazer 1 cópia para o participante; 1 cópia para o ficheiro do investigador; 1 (original) a conservar nos apontamentos médicos do participante</w:t>
      </w:r>
      <w:r w:rsidRPr="00B4326D">
        <w:rPr>
          <w:rFonts w:ascii="Arial" w:hAnsi="Arial" w:cs="Arial"/>
          <w:b/>
          <w:bCs/>
          <w:iCs/>
          <w:sz w:val="28"/>
          <w:szCs w:val="28"/>
        </w:rPr>
        <w:t>SECÇÃO DE CONSENTIMENTO DO REPRESENTANTE LEGAL</w:t>
      </w:r>
    </w:p>
    <w:p w14:paraId="43631524" w14:textId="2DFC5A52" w:rsidR="002C37A8" w:rsidRPr="00402063" w:rsidRDefault="00D443E4" w:rsidP="00B4326D">
      <w:pPr>
        <w:tabs>
          <w:tab w:val="left" w:pos="-720"/>
          <w:tab w:val="left" w:pos="558"/>
          <w:tab w:val="left" w:pos="1170"/>
          <w:tab w:val="left" w:pos="1674"/>
          <w:tab w:val="left" w:pos="4798"/>
        </w:tabs>
        <w:rPr>
          <w:rFonts w:cstheme="minorHAnsi"/>
          <w:b/>
          <w:bCs/>
        </w:rPr>
      </w:pPr>
      <w:r>
        <w:rPr>
          <w:b/>
        </w:rPr>
        <w:lastRenderedPageBreak/>
        <w:t>A preencher por um representante legal se o doente</w:t>
      </w:r>
      <w:r w:rsidR="002C37A8">
        <w:rPr>
          <w:b/>
        </w:rPr>
        <w:t xml:space="preserve"> for incapaz de dar o seu consentimento devido à gravidade da sua condição médica (por ex.: insuficiência respiratória aguda ou necessidade de ventilação imediata) ou </w:t>
      </w:r>
      <w:r>
        <w:rPr>
          <w:b/>
        </w:rPr>
        <w:t xml:space="preserve">uma </w:t>
      </w:r>
      <w:r w:rsidR="00552763">
        <w:rPr>
          <w:b/>
        </w:rPr>
        <w:t xml:space="preserve">condição </w:t>
      </w:r>
      <w:r w:rsidR="002C37A8">
        <w:rPr>
          <w:b/>
        </w:rPr>
        <w:t>anterior:</w:t>
      </w:r>
    </w:p>
    <w:p w14:paraId="4B2EE0BE" w14:textId="53924160" w:rsidR="002C37A8" w:rsidRPr="00D443E4" w:rsidRDefault="002C37A8" w:rsidP="00B4326D">
      <w:pPr>
        <w:pStyle w:val="ListParagraph"/>
        <w:numPr>
          <w:ilvl w:val="0"/>
          <w:numId w:val="6"/>
        </w:numPr>
        <w:rPr>
          <w:rFonts w:cstheme="minorHAnsi"/>
        </w:rPr>
      </w:pPr>
      <w:r>
        <w:t>Li as informações (ou leram-mas) e tive a oportunidade de fazer perguntas.</w:t>
      </w:r>
    </w:p>
    <w:p w14:paraId="2CE2E302" w14:textId="6CD52EE3" w:rsidR="002620DA" w:rsidRPr="00D443E4" w:rsidRDefault="002620DA" w:rsidP="00B4326D">
      <w:pPr>
        <w:pStyle w:val="ListParagraph"/>
        <w:numPr>
          <w:ilvl w:val="0"/>
          <w:numId w:val="6"/>
        </w:numPr>
        <w:rPr>
          <w:rFonts w:cstheme="minorHAnsi"/>
        </w:rPr>
      </w:pPr>
      <w:r>
        <w:t>Não tenho qualquer outro envolvimento no ensaio RECOVERY.</w:t>
      </w:r>
    </w:p>
    <w:p w14:paraId="5D4E682E" w14:textId="3E3B5117" w:rsidR="00436CB0" w:rsidRPr="00D443E4" w:rsidRDefault="00436CB0" w:rsidP="00B4326D">
      <w:pPr>
        <w:pStyle w:val="ListParagraph"/>
        <w:numPr>
          <w:ilvl w:val="0"/>
          <w:numId w:val="6"/>
        </w:numPr>
        <w:rPr>
          <w:rFonts w:cstheme="minorHAnsi"/>
        </w:rPr>
      </w:pPr>
      <w:r>
        <w:t xml:space="preserve">Compreendo que o paciente será informado sobre o ensaio </w:t>
      </w:r>
      <w:r w:rsidR="00D443E4">
        <w:t>logo que possível, caso recupere a</w:t>
      </w:r>
      <w:r>
        <w:t xml:space="preserve"> capacidade e que, se desejar, poderá abandonar o estudo sem que isso afete os seus cuidados médicos.</w:t>
      </w:r>
    </w:p>
    <w:p w14:paraId="23FFA56C" w14:textId="04A2C38A" w:rsidR="000B046D" w:rsidRPr="00D443E4" w:rsidRDefault="000B046D" w:rsidP="00B4326D">
      <w:pPr>
        <w:pStyle w:val="ListParagraph"/>
        <w:numPr>
          <w:ilvl w:val="0"/>
          <w:numId w:val="6"/>
        </w:numPr>
        <w:spacing w:after="0"/>
        <w:rPr>
          <w:rFonts w:cstheme="minorHAnsi"/>
        </w:rPr>
      </w:pPr>
      <w:r>
        <w:t>Acredito que, se pudesse, o paciente desejaria participar no estudo.</w:t>
      </w:r>
    </w:p>
    <w:p w14:paraId="59045B75" w14:textId="1BEEB8B5" w:rsidR="000E4E3D" w:rsidRPr="00402063" w:rsidRDefault="000E4E3D" w:rsidP="000E4E3D">
      <w:pPr>
        <w:spacing w:after="0"/>
        <w:rPr>
          <w:rFonts w:cstheme="minorHAnsi"/>
          <w:sz w:val="28"/>
        </w:rPr>
      </w:pPr>
    </w:p>
    <w:tbl>
      <w:tblPr>
        <w:tblW w:w="9571" w:type="dxa"/>
        <w:tblInd w:w="250" w:type="dxa"/>
        <w:tblLayout w:type="fixed"/>
        <w:tblLook w:val="01E0" w:firstRow="1" w:lastRow="1" w:firstColumn="1" w:lastColumn="1" w:noHBand="0" w:noVBand="0"/>
      </w:tblPr>
      <w:tblGrid>
        <w:gridCol w:w="3719"/>
        <w:gridCol w:w="240"/>
        <w:gridCol w:w="3446"/>
        <w:gridCol w:w="286"/>
        <w:gridCol w:w="1880"/>
      </w:tblGrid>
      <w:tr w:rsidR="002C37A8" w:rsidRPr="00402063" w14:paraId="3E188002" w14:textId="77777777" w:rsidTr="00290AA5">
        <w:trPr>
          <w:trHeight w:val="164"/>
        </w:trPr>
        <w:tc>
          <w:tcPr>
            <w:tcW w:w="3719" w:type="dxa"/>
            <w:tcMar>
              <w:left w:w="0" w:type="dxa"/>
              <w:right w:w="0" w:type="dxa"/>
            </w:tcMar>
            <w:vAlign w:val="bottom"/>
          </w:tcPr>
          <w:p w14:paraId="7C5117E4" w14:textId="77777777" w:rsidR="002C37A8" w:rsidRPr="00402063" w:rsidRDefault="002C37A8" w:rsidP="00B814B8">
            <w:pPr>
              <w:spacing w:after="0" w:line="240" w:lineRule="auto"/>
              <w:rPr>
                <w:rFonts w:cstheme="minorHAnsi"/>
              </w:rPr>
            </w:pPr>
            <w:r>
              <w:t>……………………………………………</w:t>
            </w:r>
          </w:p>
        </w:tc>
        <w:tc>
          <w:tcPr>
            <w:tcW w:w="240" w:type="dxa"/>
            <w:tcMar>
              <w:left w:w="0" w:type="dxa"/>
              <w:right w:w="0" w:type="dxa"/>
            </w:tcMar>
            <w:vAlign w:val="bottom"/>
          </w:tcPr>
          <w:p w14:paraId="4E0E7ED6" w14:textId="77777777" w:rsidR="002C37A8" w:rsidRPr="00402063" w:rsidRDefault="002C37A8" w:rsidP="00B814B8">
            <w:pPr>
              <w:spacing w:after="0" w:line="240" w:lineRule="auto"/>
              <w:rPr>
                <w:rFonts w:cstheme="minorHAnsi"/>
              </w:rPr>
            </w:pPr>
          </w:p>
        </w:tc>
        <w:tc>
          <w:tcPr>
            <w:tcW w:w="3446" w:type="dxa"/>
            <w:vAlign w:val="bottom"/>
          </w:tcPr>
          <w:p w14:paraId="1D24BF12" w14:textId="77777777" w:rsidR="002C37A8" w:rsidRPr="00402063" w:rsidRDefault="002C37A8" w:rsidP="00B814B8">
            <w:pPr>
              <w:spacing w:after="0" w:line="240" w:lineRule="auto"/>
              <w:rPr>
                <w:rFonts w:cstheme="minorHAnsi"/>
              </w:rPr>
            </w:pPr>
            <w:r>
              <w:t>…………………………………….</w:t>
            </w:r>
          </w:p>
        </w:tc>
        <w:tc>
          <w:tcPr>
            <w:tcW w:w="286" w:type="dxa"/>
            <w:vAlign w:val="bottom"/>
          </w:tcPr>
          <w:p w14:paraId="25C2DB86" w14:textId="77777777" w:rsidR="002C37A8" w:rsidRPr="00402063" w:rsidRDefault="002C37A8" w:rsidP="00B814B8">
            <w:pPr>
              <w:spacing w:after="0" w:line="240" w:lineRule="auto"/>
              <w:rPr>
                <w:rFonts w:cstheme="minorHAnsi"/>
              </w:rPr>
            </w:pPr>
          </w:p>
        </w:tc>
        <w:tc>
          <w:tcPr>
            <w:tcW w:w="1880" w:type="dxa"/>
            <w:tcMar>
              <w:left w:w="0" w:type="dxa"/>
              <w:right w:w="0" w:type="dxa"/>
            </w:tcMar>
            <w:vAlign w:val="bottom"/>
          </w:tcPr>
          <w:p w14:paraId="3F6C702F" w14:textId="447210BD" w:rsidR="002C37A8" w:rsidRPr="00402063" w:rsidRDefault="002C37A8" w:rsidP="00B814B8">
            <w:pPr>
              <w:spacing w:after="0" w:line="240" w:lineRule="auto"/>
              <w:jc w:val="center"/>
              <w:rPr>
                <w:rFonts w:cstheme="minorHAnsi"/>
              </w:rPr>
            </w:pPr>
            <w:r>
              <w:t>……../……../…………</w:t>
            </w:r>
          </w:p>
        </w:tc>
      </w:tr>
      <w:tr w:rsidR="002C37A8" w:rsidRPr="00402063" w14:paraId="672C4814" w14:textId="77777777" w:rsidTr="00290AA5">
        <w:trPr>
          <w:trHeight w:val="457"/>
        </w:trPr>
        <w:tc>
          <w:tcPr>
            <w:tcW w:w="3719" w:type="dxa"/>
            <w:tcMar>
              <w:left w:w="0" w:type="dxa"/>
              <w:right w:w="0" w:type="dxa"/>
            </w:tcMar>
          </w:tcPr>
          <w:p w14:paraId="4CF3AAC3" w14:textId="34978EA7" w:rsidR="002C37A8" w:rsidRPr="00402063" w:rsidRDefault="002C37A8" w:rsidP="00B7765F">
            <w:pPr>
              <w:rPr>
                <w:rFonts w:cstheme="minorHAnsi"/>
              </w:rPr>
            </w:pPr>
            <w:r>
              <w:t xml:space="preserve">Nome </w:t>
            </w:r>
            <w:r w:rsidR="00D443E4">
              <w:t xml:space="preserve">completo </w:t>
            </w:r>
            <w:r>
              <w:t>do Representante Legal em letra de IMPRENSA</w:t>
            </w:r>
          </w:p>
        </w:tc>
        <w:tc>
          <w:tcPr>
            <w:tcW w:w="240" w:type="dxa"/>
            <w:tcMar>
              <w:left w:w="0" w:type="dxa"/>
              <w:right w:w="0" w:type="dxa"/>
            </w:tcMar>
          </w:tcPr>
          <w:p w14:paraId="3AEAD31B" w14:textId="77777777" w:rsidR="002C37A8" w:rsidRPr="00402063" w:rsidRDefault="002C37A8" w:rsidP="00B814B8">
            <w:pPr>
              <w:rPr>
                <w:rFonts w:cstheme="minorHAnsi"/>
              </w:rPr>
            </w:pPr>
          </w:p>
        </w:tc>
        <w:tc>
          <w:tcPr>
            <w:tcW w:w="3446" w:type="dxa"/>
          </w:tcPr>
          <w:p w14:paraId="5DB18B99" w14:textId="77777777" w:rsidR="002C37A8" w:rsidRPr="00402063" w:rsidRDefault="002C37A8" w:rsidP="00B814B8">
            <w:pPr>
              <w:jc w:val="center"/>
              <w:rPr>
                <w:rFonts w:cstheme="minorHAnsi"/>
              </w:rPr>
            </w:pPr>
            <w:r>
              <w:t>Assinatura</w:t>
            </w:r>
          </w:p>
        </w:tc>
        <w:tc>
          <w:tcPr>
            <w:tcW w:w="286" w:type="dxa"/>
          </w:tcPr>
          <w:p w14:paraId="7F454FC9" w14:textId="77777777" w:rsidR="002C37A8" w:rsidRPr="00402063" w:rsidRDefault="002C37A8" w:rsidP="00B814B8">
            <w:pPr>
              <w:rPr>
                <w:rFonts w:cstheme="minorHAnsi"/>
              </w:rPr>
            </w:pPr>
          </w:p>
        </w:tc>
        <w:tc>
          <w:tcPr>
            <w:tcW w:w="1880" w:type="dxa"/>
            <w:tcMar>
              <w:left w:w="0" w:type="dxa"/>
              <w:right w:w="0" w:type="dxa"/>
            </w:tcMar>
          </w:tcPr>
          <w:p w14:paraId="2112BEBE" w14:textId="77777777" w:rsidR="002C37A8" w:rsidRPr="00402063" w:rsidRDefault="002C37A8" w:rsidP="00B814B8">
            <w:pPr>
              <w:jc w:val="center"/>
              <w:rPr>
                <w:rFonts w:cstheme="minorHAnsi"/>
              </w:rPr>
            </w:pPr>
            <w:r>
              <w:t>Data de hoje</w:t>
            </w:r>
          </w:p>
        </w:tc>
      </w:tr>
      <w:tr w:rsidR="00290AA5" w:rsidRPr="00402063" w14:paraId="16714C6B" w14:textId="77777777" w:rsidTr="00290AA5">
        <w:trPr>
          <w:trHeight w:val="164"/>
        </w:trPr>
        <w:tc>
          <w:tcPr>
            <w:tcW w:w="3719" w:type="dxa"/>
            <w:tcMar>
              <w:left w:w="0" w:type="dxa"/>
              <w:right w:w="0" w:type="dxa"/>
            </w:tcMar>
            <w:vAlign w:val="bottom"/>
          </w:tcPr>
          <w:p w14:paraId="35836F2C" w14:textId="77777777" w:rsidR="00290AA5" w:rsidRPr="00402063" w:rsidRDefault="00290AA5" w:rsidP="00B814B8">
            <w:pPr>
              <w:spacing w:after="0" w:line="240" w:lineRule="auto"/>
              <w:rPr>
                <w:rFonts w:cstheme="minorHAnsi"/>
              </w:rPr>
            </w:pPr>
            <w:r>
              <w:t>……………………………………………</w:t>
            </w:r>
          </w:p>
        </w:tc>
        <w:tc>
          <w:tcPr>
            <w:tcW w:w="240" w:type="dxa"/>
            <w:tcMar>
              <w:left w:w="0" w:type="dxa"/>
              <w:right w:w="0" w:type="dxa"/>
            </w:tcMar>
            <w:vAlign w:val="bottom"/>
          </w:tcPr>
          <w:p w14:paraId="0E4CADF9" w14:textId="77777777" w:rsidR="00290AA5" w:rsidRPr="00402063" w:rsidRDefault="00290AA5" w:rsidP="00B814B8">
            <w:pPr>
              <w:spacing w:after="0" w:line="240" w:lineRule="auto"/>
              <w:rPr>
                <w:rFonts w:cstheme="minorHAnsi"/>
              </w:rPr>
            </w:pPr>
          </w:p>
        </w:tc>
        <w:tc>
          <w:tcPr>
            <w:tcW w:w="3446" w:type="dxa"/>
            <w:vAlign w:val="bottom"/>
          </w:tcPr>
          <w:p w14:paraId="2EBAEBC5" w14:textId="5CF48E25" w:rsidR="00290AA5" w:rsidRPr="00402063" w:rsidRDefault="00290AA5" w:rsidP="00B814B8">
            <w:pPr>
              <w:spacing w:after="0" w:line="240" w:lineRule="auto"/>
              <w:rPr>
                <w:rFonts w:cstheme="minorHAnsi"/>
              </w:rPr>
            </w:pPr>
          </w:p>
        </w:tc>
        <w:tc>
          <w:tcPr>
            <w:tcW w:w="286" w:type="dxa"/>
            <w:vAlign w:val="bottom"/>
          </w:tcPr>
          <w:p w14:paraId="53F3B4E3" w14:textId="77777777" w:rsidR="00290AA5" w:rsidRPr="00402063" w:rsidRDefault="00290AA5" w:rsidP="00B814B8">
            <w:pPr>
              <w:spacing w:after="0" w:line="240" w:lineRule="auto"/>
              <w:rPr>
                <w:rFonts w:cstheme="minorHAnsi"/>
              </w:rPr>
            </w:pPr>
          </w:p>
        </w:tc>
        <w:tc>
          <w:tcPr>
            <w:tcW w:w="1880" w:type="dxa"/>
            <w:tcMar>
              <w:left w:w="0" w:type="dxa"/>
              <w:right w:w="0" w:type="dxa"/>
            </w:tcMar>
            <w:vAlign w:val="bottom"/>
          </w:tcPr>
          <w:p w14:paraId="476F5DE1" w14:textId="64B1BA36" w:rsidR="00290AA5" w:rsidRPr="00402063" w:rsidRDefault="00290AA5" w:rsidP="00B814B8">
            <w:pPr>
              <w:spacing w:after="0" w:line="240" w:lineRule="auto"/>
              <w:jc w:val="center"/>
              <w:rPr>
                <w:rFonts w:cstheme="minorHAnsi"/>
              </w:rPr>
            </w:pPr>
          </w:p>
        </w:tc>
      </w:tr>
      <w:tr w:rsidR="00647B8E" w:rsidRPr="00402063" w14:paraId="5940D7CE" w14:textId="77777777" w:rsidTr="00847BA3">
        <w:trPr>
          <w:trHeight w:val="457"/>
        </w:trPr>
        <w:tc>
          <w:tcPr>
            <w:tcW w:w="9571" w:type="dxa"/>
            <w:gridSpan w:val="5"/>
            <w:tcMar>
              <w:left w:w="0" w:type="dxa"/>
              <w:right w:w="0" w:type="dxa"/>
            </w:tcMar>
          </w:tcPr>
          <w:p w14:paraId="788674EE" w14:textId="3FA0E792" w:rsidR="00647B8E" w:rsidRPr="00402063" w:rsidRDefault="00647B8E" w:rsidP="00647B8E">
            <w:pPr>
              <w:rPr>
                <w:rFonts w:cstheme="minorHAnsi"/>
              </w:rPr>
            </w:pPr>
            <w:r>
              <w:t xml:space="preserve">Relação com o participante </w:t>
            </w:r>
            <w:r>
              <w:rPr>
                <w:i/>
                <w:sz w:val="20"/>
              </w:rPr>
              <w:t>(ou estado ‘profissional’ se o clínico atuar como representante legal)</w:t>
            </w:r>
          </w:p>
        </w:tc>
      </w:tr>
      <w:tr w:rsidR="002C37A8" w:rsidRPr="00402063" w14:paraId="5C04233A" w14:textId="77777777" w:rsidTr="00290AA5">
        <w:trPr>
          <w:trHeight w:val="539"/>
        </w:trPr>
        <w:tc>
          <w:tcPr>
            <w:tcW w:w="3719" w:type="dxa"/>
            <w:tcMar>
              <w:left w:w="0" w:type="dxa"/>
              <w:right w:w="0" w:type="dxa"/>
            </w:tcMar>
            <w:vAlign w:val="bottom"/>
          </w:tcPr>
          <w:p w14:paraId="28D604ED" w14:textId="77777777" w:rsidR="002C37A8" w:rsidRPr="00402063" w:rsidRDefault="002C37A8" w:rsidP="00B814B8">
            <w:pPr>
              <w:spacing w:after="0" w:line="240" w:lineRule="auto"/>
              <w:rPr>
                <w:rFonts w:cstheme="minorHAnsi"/>
              </w:rPr>
            </w:pPr>
            <w:r>
              <w:t>……………………………………………</w:t>
            </w:r>
          </w:p>
        </w:tc>
        <w:tc>
          <w:tcPr>
            <w:tcW w:w="240" w:type="dxa"/>
            <w:tcMar>
              <w:left w:w="0" w:type="dxa"/>
              <w:right w:w="0" w:type="dxa"/>
            </w:tcMar>
            <w:vAlign w:val="bottom"/>
          </w:tcPr>
          <w:p w14:paraId="3587D3E3" w14:textId="77777777" w:rsidR="002C37A8" w:rsidRPr="00402063" w:rsidRDefault="002C37A8" w:rsidP="00B814B8">
            <w:pPr>
              <w:spacing w:after="0" w:line="240" w:lineRule="auto"/>
              <w:rPr>
                <w:rFonts w:cstheme="minorHAnsi"/>
              </w:rPr>
            </w:pPr>
          </w:p>
        </w:tc>
        <w:tc>
          <w:tcPr>
            <w:tcW w:w="3446" w:type="dxa"/>
            <w:vAlign w:val="bottom"/>
          </w:tcPr>
          <w:p w14:paraId="36D8727F" w14:textId="77777777" w:rsidR="002C37A8" w:rsidRPr="00402063" w:rsidRDefault="002C37A8" w:rsidP="00B814B8">
            <w:pPr>
              <w:spacing w:after="0" w:line="240" w:lineRule="auto"/>
              <w:rPr>
                <w:rFonts w:cstheme="minorHAnsi"/>
              </w:rPr>
            </w:pPr>
            <w:r>
              <w:t>…………………………………….</w:t>
            </w:r>
          </w:p>
        </w:tc>
        <w:tc>
          <w:tcPr>
            <w:tcW w:w="286" w:type="dxa"/>
            <w:vAlign w:val="bottom"/>
          </w:tcPr>
          <w:p w14:paraId="28AD5378" w14:textId="77777777" w:rsidR="002C37A8" w:rsidRPr="00402063" w:rsidRDefault="002C37A8" w:rsidP="00B814B8">
            <w:pPr>
              <w:spacing w:after="0" w:line="240" w:lineRule="auto"/>
              <w:rPr>
                <w:rFonts w:cstheme="minorHAnsi"/>
              </w:rPr>
            </w:pPr>
          </w:p>
        </w:tc>
        <w:tc>
          <w:tcPr>
            <w:tcW w:w="1880" w:type="dxa"/>
            <w:tcMar>
              <w:left w:w="0" w:type="dxa"/>
              <w:right w:w="0" w:type="dxa"/>
            </w:tcMar>
            <w:vAlign w:val="bottom"/>
          </w:tcPr>
          <w:p w14:paraId="1C67FA90" w14:textId="42777D47" w:rsidR="002C37A8" w:rsidRPr="00402063" w:rsidRDefault="002C37A8" w:rsidP="00B814B8">
            <w:pPr>
              <w:spacing w:after="0" w:line="240" w:lineRule="auto"/>
              <w:jc w:val="center"/>
              <w:rPr>
                <w:rFonts w:cstheme="minorHAnsi"/>
              </w:rPr>
            </w:pPr>
            <w:r>
              <w:t>……../……../…………</w:t>
            </w:r>
          </w:p>
        </w:tc>
      </w:tr>
      <w:tr w:rsidR="002C37A8" w:rsidRPr="00402063" w14:paraId="6F56406E" w14:textId="77777777" w:rsidTr="00290AA5">
        <w:trPr>
          <w:trHeight w:val="546"/>
        </w:trPr>
        <w:tc>
          <w:tcPr>
            <w:tcW w:w="3719" w:type="dxa"/>
            <w:tcMar>
              <w:left w:w="0" w:type="dxa"/>
              <w:right w:w="0" w:type="dxa"/>
            </w:tcMar>
          </w:tcPr>
          <w:p w14:paraId="3792A2E9" w14:textId="733432FC" w:rsidR="002C37A8" w:rsidRDefault="002C37A8" w:rsidP="00B814B8">
            <w:pPr>
              <w:spacing w:after="0" w:line="240" w:lineRule="auto"/>
            </w:pPr>
            <w:r>
              <w:t xml:space="preserve">Nome </w:t>
            </w:r>
            <w:r w:rsidR="00D443E4">
              <w:t xml:space="preserve">completo </w:t>
            </w:r>
            <w:r>
              <w:t xml:space="preserve">da pessoa que </w:t>
            </w:r>
            <w:r w:rsidR="00D443E4">
              <w:t>obtém</w:t>
            </w:r>
            <w:r>
              <w:t xml:space="preserve"> o consentimento em letra de IMPRENSA</w:t>
            </w:r>
          </w:p>
          <w:p w14:paraId="25C85BC3" w14:textId="18B60697" w:rsidR="00D443E4" w:rsidRPr="00B4326D" w:rsidRDefault="00D443E4" w:rsidP="00B814B8">
            <w:pPr>
              <w:spacing w:after="0" w:line="240" w:lineRule="auto"/>
              <w:rPr>
                <w:rFonts w:cstheme="minorHAnsi"/>
                <w:sz w:val="18"/>
                <w:szCs w:val="18"/>
              </w:rPr>
            </w:pPr>
            <w:r w:rsidRPr="00B4326D">
              <w:rPr>
                <w:sz w:val="18"/>
                <w:szCs w:val="18"/>
              </w:rPr>
              <w:t>(tem de ter concluído a formação sobre consentimento do RECOVERY)</w:t>
            </w:r>
          </w:p>
        </w:tc>
        <w:tc>
          <w:tcPr>
            <w:tcW w:w="240" w:type="dxa"/>
            <w:tcMar>
              <w:left w:w="0" w:type="dxa"/>
              <w:right w:w="0" w:type="dxa"/>
            </w:tcMar>
          </w:tcPr>
          <w:p w14:paraId="12750CB4" w14:textId="77777777" w:rsidR="002C37A8" w:rsidRPr="00402063" w:rsidRDefault="002C37A8" w:rsidP="00B814B8">
            <w:pPr>
              <w:rPr>
                <w:rFonts w:cstheme="minorHAnsi"/>
              </w:rPr>
            </w:pPr>
          </w:p>
        </w:tc>
        <w:tc>
          <w:tcPr>
            <w:tcW w:w="3446" w:type="dxa"/>
          </w:tcPr>
          <w:p w14:paraId="2F750618" w14:textId="77777777" w:rsidR="002C37A8" w:rsidRPr="00402063" w:rsidRDefault="002C37A8" w:rsidP="00B814B8">
            <w:pPr>
              <w:jc w:val="center"/>
              <w:rPr>
                <w:rFonts w:cstheme="minorHAnsi"/>
              </w:rPr>
            </w:pPr>
            <w:r>
              <w:t>Assinatura</w:t>
            </w:r>
          </w:p>
        </w:tc>
        <w:tc>
          <w:tcPr>
            <w:tcW w:w="286" w:type="dxa"/>
          </w:tcPr>
          <w:p w14:paraId="3777A31B" w14:textId="77777777" w:rsidR="002C37A8" w:rsidRPr="00402063" w:rsidRDefault="002C37A8" w:rsidP="00B814B8">
            <w:pPr>
              <w:rPr>
                <w:rFonts w:cstheme="minorHAnsi"/>
              </w:rPr>
            </w:pPr>
          </w:p>
        </w:tc>
        <w:tc>
          <w:tcPr>
            <w:tcW w:w="1880" w:type="dxa"/>
            <w:tcMar>
              <w:left w:w="0" w:type="dxa"/>
              <w:right w:w="0" w:type="dxa"/>
            </w:tcMar>
          </w:tcPr>
          <w:p w14:paraId="03B91B3A" w14:textId="77777777" w:rsidR="002C37A8" w:rsidRPr="00402063" w:rsidRDefault="002C37A8" w:rsidP="00B814B8">
            <w:pPr>
              <w:jc w:val="center"/>
              <w:rPr>
                <w:rFonts w:cstheme="minorHAnsi"/>
              </w:rPr>
            </w:pPr>
            <w:r>
              <w:t>Data de hoje</w:t>
            </w:r>
          </w:p>
        </w:tc>
      </w:tr>
    </w:tbl>
    <w:p w14:paraId="2BAFF710" w14:textId="3494F40B" w:rsidR="00371059" w:rsidRDefault="00D443E4" w:rsidP="00EA3F6F">
      <w:pPr>
        <w:tabs>
          <w:tab w:val="left" w:pos="-720"/>
          <w:tab w:val="left" w:pos="558"/>
          <w:tab w:val="left" w:pos="1170"/>
          <w:tab w:val="left" w:pos="1674"/>
          <w:tab w:val="left" w:pos="4798"/>
        </w:tabs>
        <w:jc w:val="center"/>
        <w:rPr>
          <w:rFonts w:ascii="Arial" w:hAnsi="Arial" w:cs="Arial"/>
          <w:i/>
          <w:sz w:val="16"/>
          <w:szCs w:val="16"/>
        </w:rPr>
      </w:pPr>
      <w:r>
        <w:rPr>
          <w:rFonts w:ascii="Arial" w:hAnsi="Arial"/>
          <w:i/>
          <w:sz w:val="16"/>
        </w:rPr>
        <w:t xml:space="preserve">Fazer </w:t>
      </w:r>
      <w:r w:rsidR="00B7765F">
        <w:rPr>
          <w:rFonts w:ascii="Arial" w:hAnsi="Arial"/>
          <w:i/>
          <w:sz w:val="16"/>
        </w:rPr>
        <w:t>1 cópia para o representante legal; 1 cópia para o ficheiro do investigador; 1 (original) a conservar nos apontamentos médicos do participante</w:t>
      </w:r>
      <w:r w:rsidR="00B7765F">
        <w:rPr>
          <w:rFonts w:ascii="Arial" w:hAnsi="Arial"/>
          <w:i/>
          <w:sz w:val="16"/>
        </w:rPr>
        <w:br w:type="page"/>
      </w:r>
    </w:p>
    <w:p w14:paraId="38061FBC" w14:textId="7EB19D5E" w:rsidR="00402791" w:rsidRPr="00402063" w:rsidRDefault="00E672DC" w:rsidP="00402791">
      <w:pPr>
        <w:pBdr>
          <w:top w:val="single" w:sz="12" w:space="1" w:color="auto"/>
          <w:bottom w:val="single" w:sz="12" w:space="1" w:color="auto"/>
        </w:pBdr>
        <w:contextualSpacing/>
        <w:jc w:val="center"/>
        <w:rPr>
          <w:rFonts w:cstheme="minorHAnsi"/>
          <w:b/>
          <w:bCs/>
          <w:color w:val="000000"/>
          <w:u w:val="single"/>
        </w:rPr>
      </w:pPr>
      <w:r>
        <w:rPr>
          <w:b/>
          <w:noProof/>
          <w:color w:val="000000"/>
          <w:sz w:val="28"/>
        </w:rPr>
        <w:lastRenderedPageBreak/>
        <w:drawing>
          <wp:anchor distT="0" distB="0" distL="114300" distR="114300" simplePos="0" relativeHeight="251674112" behindDoc="0" locked="0" layoutInCell="1" allowOverlap="1" wp14:anchorId="416E0CD0" wp14:editId="6E795E54">
            <wp:simplePos x="0" y="0"/>
            <wp:positionH relativeFrom="column">
              <wp:posOffset>-9525</wp:posOffset>
            </wp:positionH>
            <wp:positionV relativeFrom="paragraph">
              <wp:posOffset>213995</wp:posOffset>
            </wp:positionV>
            <wp:extent cx="937895" cy="29273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COVERY Logo CHOSEN Mar 202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37895" cy="292735"/>
                    </a:xfrm>
                    <a:prstGeom prst="rect">
                      <a:avLst/>
                    </a:prstGeom>
                  </pic:spPr>
                </pic:pic>
              </a:graphicData>
            </a:graphic>
            <wp14:sizeRelH relativeFrom="margin">
              <wp14:pctWidth>0</wp14:pctWidth>
            </wp14:sizeRelH>
            <wp14:sizeRelV relativeFrom="margin">
              <wp14:pctHeight>0</wp14:pctHeight>
            </wp14:sizeRelV>
          </wp:anchor>
        </w:drawing>
      </w:r>
      <w:r>
        <w:rPr>
          <w:b/>
          <w:noProof/>
          <w:color w:val="000000"/>
          <w:sz w:val="28"/>
        </w:rPr>
        <w:drawing>
          <wp:anchor distT="0" distB="0" distL="114300" distR="114300" simplePos="0" relativeHeight="251662848" behindDoc="0" locked="0" layoutInCell="1" allowOverlap="1" wp14:anchorId="4453DE4C" wp14:editId="0B15BBE0">
            <wp:simplePos x="0" y="0"/>
            <wp:positionH relativeFrom="margin">
              <wp:align>right</wp:align>
            </wp:positionH>
            <wp:positionV relativeFrom="paragraph">
              <wp:posOffset>114300</wp:posOffset>
            </wp:positionV>
            <wp:extent cx="462280" cy="46164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273_ox_brand_black_rev.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2280" cy="461645"/>
                    </a:xfrm>
                    <a:prstGeom prst="rect">
                      <a:avLst/>
                    </a:prstGeom>
                  </pic:spPr>
                </pic:pic>
              </a:graphicData>
            </a:graphic>
          </wp:anchor>
        </w:drawing>
      </w:r>
    </w:p>
    <w:p w14:paraId="7849366E" w14:textId="77777777" w:rsidR="00D2170F" w:rsidRDefault="00552763" w:rsidP="00552763">
      <w:pPr>
        <w:pBdr>
          <w:top w:val="single" w:sz="12" w:space="1" w:color="auto"/>
          <w:bottom w:val="single" w:sz="12" w:space="1" w:color="auto"/>
        </w:pBdr>
        <w:contextualSpacing/>
        <w:jc w:val="center"/>
        <w:rPr>
          <w:b/>
          <w:color w:val="000000"/>
          <w:sz w:val="27"/>
        </w:rPr>
      </w:pPr>
      <w:r w:rsidRPr="00552763">
        <w:rPr>
          <w:b/>
          <w:color w:val="000000"/>
          <w:sz w:val="27"/>
        </w:rPr>
        <w:t xml:space="preserve">ENSAIO RECOVERY – </w:t>
      </w:r>
    </w:p>
    <w:p w14:paraId="7F218F36" w14:textId="28E1C4D7" w:rsidR="00552763" w:rsidRPr="00552763" w:rsidRDefault="00552763" w:rsidP="00552763">
      <w:pPr>
        <w:pBdr>
          <w:top w:val="single" w:sz="12" w:space="1" w:color="auto"/>
          <w:bottom w:val="single" w:sz="12" w:space="1" w:color="auto"/>
        </w:pBdr>
        <w:contextualSpacing/>
        <w:jc w:val="center"/>
        <w:rPr>
          <w:rFonts w:cstheme="minorHAnsi"/>
          <w:b/>
          <w:bCs/>
          <w:color w:val="000000"/>
          <w:sz w:val="27"/>
          <w:szCs w:val="27"/>
        </w:rPr>
      </w:pPr>
      <w:r w:rsidRPr="00552763">
        <w:rPr>
          <w:b/>
          <w:color w:val="000000"/>
          <w:sz w:val="27"/>
        </w:rPr>
        <w:t>FORMULÁRIO DE CONSENTIMENTO INFORMADO</w:t>
      </w:r>
    </w:p>
    <w:p w14:paraId="3397097D" w14:textId="77777777" w:rsidR="00402791" w:rsidRPr="00552763" w:rsidRDefault="00402791" w:rsidP="00402791">
      <w:pPr>
        <w:pBdr>
          <w:top w:val="single" w:sz="12" w:space="1" w:color="auto"/>
          <w:bottom w:val="single" w:sz="12" w:space="1" w:color="auto"/>
        </w:pBdr>
        <w:contextualSpacing/>
        <w:jc w:val="center"/>
        <w:rPr>
          <w:rFonts w:cstheme="minorHAnsi"/>
          <w:b/>
          <w:bCs/>
          <w:color w:val="000000"/>
        </w:rPr>
      </w:pPr>
    </w:p>
    <w:p w14:paraId="7019BBCF" w14:textId="77777777" w:rsidR="00EA1398" w:rsidRPr="00552763" w:rsidRDefault="00EA1398" w:rsidP="00BF4001">
      <w:pPr>
        <w:spacing w:after="0" w:line="240" w:lineRule="auto"/>
        <w:rPr>
          <w:rFonts w:eastAsia="Times New Roman" w:cstheme="minorHAnsi"/>
          <w:b/>
          <w:bCs/>
          <w:color w:val="000000" w:themeColor="text1"/>
          <w:sz w:val="4"/>
          <w:lang w:eastAsia="en-GB"/>
        </w:rPr>
      </w:pPr>
    </w:p>
    <w:p w14:paraId="7E7A11ED" w14:textId="77777777" w:rsidR="002E0B4E" w:rsidRPr="00DF1D60" w:rsidRDefault="002E0B4E" w:rsidP="00FA0B16">
      <w:pPr>
        <w:spacing w:after="0" w:line="240" w:lineRule="auto"/>
        <w:rPr>
          <w:rFonts w:eastAsia="Times New Roman" w:cstheme="minorHAnsi"/>
          <w:b/>
          <w:bCs/>
          <w:color w:val="000000" w:themeColor="text1"/>
          <w:sz w:val="24"/>
        </w:rPr>
      </w:pPr>
      <w:r>
        <w:rPr>
          <w:b/>
          <w:color w:val="000000" w:themeColor="text1"/>
          <w:sz w:val="24"/>
        </w:rPr>
        <w:t>Convite para participar</w:t>
      </w:r>
    </w:p>
    <w:p w14:paraId="473F508D" w14:textId="048FD167" w:rsidR="008B0E65" w:rsidRPr="00402063" w:rsidRDefault="002E0B4E" w:rsidP="00FA0B16">
      <w:pPr>
        <w:spacing w:after="0" w:line="240" w:lineRule="auto"/>
        <w:rPr>
          <w:rFonts w:eastAsia="Times New Roman" w:cstheme="minorHAnsi"/>
          <w:bCs/>
          <w:color w:val="000000" w:themeColor="text1"/>
        </w:rPr>
      </w:pPr>
      <w:r>
        <w:rPr>
          <w:color w:val="000000" w:themeColor="text1"/>
        </w:rPr>
        <w:t>Estamos a convidar as pessoas que deram entrada no hospital com pneumonia a consentir juntarem-se a este estudo de investigação, que pretende comparar possíveis tratamentos</w:t>
      </w:r>
      <w:r w:rsidR="00D443E4">
        <w:rPr>
          <w:color w:val="000000" w:themeColor="text1"/>
        </w:rPr>
        <w:t xml:space="preserve"> da pneumonia</w:t>
      </w:r>
      <w:r>
        <w:rPr>
          <w:color w:val="000000" w:themeColor="text1"/>
        </w:rPr>
        <w:t xml:space="preserve">. Este formulário fornece informações sobre o estudo incluindo os objetivos, riscos e benefícios da participação. </w:t>
      </w:r>
    </w:p>
    <w:p w14:paraId="3AADA920" w14:textId="77777777" w:rsidR="005C1526" w:rsidRPr="00402063" w:rsidRDefault="00FB07C4" w:rsidP="00FA0B16">
      <w:pPr>
        <w:tabs>
          <w:tab w:val="left" w:pos="5816"/>
        </w:tabs>
        <w:spacing w:after="0" w:line="240" w:lineRule="auto"/>
        <w:rPr>
          <w:rFonts w:eastAsia="Times New Roman" w:cstheme="minorHAnsi"/>
          <w:b/>
          <w:bCs/>
          <w:color w:val="000000" w:themeColor="text1"/>
        </w:rPr>
      </w:pPr>
      <w:r>
        <w:rPr>
          <w:b/>
          <w:color w:val="000000" w:themeColor="text1"/>
        </w:rPr>
        <w:t>O QUE DEVE SABER SOBRE ESTE ESTUDO DE INVESTIGAÇÃO:</w:t>
      </w:r>
      <w:r>
        <w:rPr>
          <w:b/>
          <w:color w:val="000000" w:themeColor="text1"/>
        </w:rPr>
        <w:tab/>
      </w:r>
    </w:p>
    <w:p w14:paraId="61E7C58A" w14:textId="5D08EE5F" w:rsidR="002E0B4E" w:rsidRPr="00402063" w:rsidRDefault="00FB07C4" w:rsidP="00FA0B16">
      <w:pPr>
        <w:tabs>
          <w:tab w:val="left" w:pos="5816"/>
        </w:tabs>
        <w:spacing w:after="0" w:line="240" w:lineRule="auto"/>
        <w:rPr>
          <w:rFonts w:eastAsia="Times New Roman" w:cstheme="minorHAnsi"/>
          <w:b/>
          <w:bCs/>
          <w:color w:val="000000" w:themeColor="text1"/>
        </w:rPr>
      </w:pPr>
      <w:r>
        <w:rPr>
          <w:b/>
          <w:color w:val="000000" w:themeColor="text1"/>
        </w:rPr>
        <w:t>1) Porque está a ser feita esta investigação?</w:t>
      </w:r>
    </w:p>
    <w:p w14:paraId="711F2B7C" w14:textId="7F7F8FDF" w:rsidR="00DC3FFB" w:rsidRDefault="002E0B4E" w:rsidP="00FA0B16">
      <w:pPr>
        <w:spacing w:after="0" w:line="240" w:lineRule="auto"/>
        <w:rPr>
          <w:color w:val="000000" w:themeColor="text1"/>
        </w:rPr>
      </w:pPr>
      <w:r>
        <w:rPr>
          <w:color w:val="000000" w:themeColor="text1"/>
        </w:rPr>
        <w:t xml:space="preserve">Os médicos descobriram que tem uma </w:t>
      </w:r>
      <w:r w:rsidR="00D443E4">
        <w:rPr>
          <w:color w:val="000000" w:themeColor="text1"/>
        </w:rPr>
        <w:t xml:space="preserve">infeção </w:t>
      </w:r>
      <w:r>
        <w:rPr>
          <w:color w:val="000000" w:themeColor="text1"/>
        </w:rPr>
        <w:t>pulmonar denominada</w:t>
      </w:r>
      <w:r w:rsidR="00552763">
        <w:rPr>
          <w:color w:val="000000" w:themeColor="text1"/>
        </w:rPr>
        <w:t xml:space="preserve"> pneumonia, </w:t>
      </w:r>
      <w:r w:rsidR="00D443E4">
        <w:rPr>
          <w:color w:val="000000" w:themeColor="text1"/>
        </w:rPr>
        <w:t xml:space="preserve">que pode ter sido </w:t>
      </w:r>
      <w:r w:rsidR="00552763">
        <w:rPr>
          <w:color w:val="000000" w:themeColor="text1"/>
        </w:rPr>
        <w:t>causada por</w:t>
      </w:r>
      <w:r>
        <w:rPr>
          <w:color w:val="000000" w:themeColor="text1"/>
        </w:rPr>
        <w:t xml:space="preserve"> </w:t>
      </w:r>
      <w:r w:rsidR="00D443E4">
        <w:rPr>
          <w:color w:val="000000" w:themeColor="text1"/>
        </w:rPr>
        <w:t xml:space="preserve">vários </w:t>
      </w:r>
      <w:r w:rsidR="00552763">
        <w:rPr>
          <w:color w:val="000000" w:themeColor="text1"/>
        </w:rPr>
        <w:t>organismos</w:t>
      </w:r>
      <w:r w:rsidR="00D443E4">
        <w:rPr>
          <w:color w:val="000000" w:themeColor="text1"/>
        </w:rPr>
        <w:t xml:space="preserve"> diferentes</w:t>
      </w:r>
      <w:r>
        <w:rPr>
          <w:color w:val="000000" w:themeColor="text1"/>
        </w:rPr>
        <w:t xml:space="preserve">. </w:t>
      </w:r>
      <w:r w:rsidR="00D443E4">
        <w:rPr>
          <w:color w:val="000000" w:themeColor="text1"/>
        </w:rPr>
        <w:t>Este estudo pretende melhorar o tratamento de dois tipos de pneumonia:</w:t>
      </w:r>
      <w:r w:rsidR="00DC3FFB">
        <w:rPr>
          <w:color w:val="000000" w:themeColor="text1"/>
        </w:rPr>
        <w:t xml:space="preserve"> </w:t>
      </w:r>
    </w:p>
    <w:p w14:paraId="381B6729" w14:textId="24617978" w:rsidR="00DC3FFB" w:rsidRPr="00B4326D" w:rsidRDefault="00DC3FFB" w:rsidP="00354A9C">
      <w:pPr>
        <w:pStyle w:val="ListParagraph"/>
        <w:numPr>
          <w:ilvl w:val="0"/>
          <w:numId w:val="7"/>
        </w:numPr>
        <w:spacing w:after="0" w:line="240" w:lineRule="auto"/>
        <w:rPr>
          <w:rFonts w:eastAsia="Times New Roman" w:cstheme="minorHAnsi"/>
          <w:bCs/>
          <w:color w:val="000000" w:themeColor="text1"/>
        </w:rPr>
      </w:pPr>
      <w:r>
        <w:t>a</w:t>
      </w:r>
      <w:r w:rsidR="002E0B4E">
        <w:t xml:space="preserve"> pneumonia por i</w:t>
      </w:r>
      <w:r w:rsidR="002E0B4E" w:rsidRPr="00B4326D">
        <w:rPr>
          <w:color w:val="000000" w:themeColor="text1"/>
        </w:rPr>
        <w:t>nfluenza</w:t>
      </w:r>
      <w:r>
        <w:rPr>
          <w:color w:val="000000" w:themeColor="text1"/>
        </w:rPr>
        <w:t>, que</w:t>
      </w:r>
      <w:r w:rsidR="002E0B4E" w:rsidRPr="00B4326D">
        <w:rPr>
          <w:color w:val="000000" w:themeColor="text1"/>
        </w:rPr>
        <w:t xml:space="preserve"> é causada p</w:t>
      </w:r>
      <w:r>
        <w:rPr>
          <w:color w:val="000000" w:themeColor="text1"/>
        </w:rPr>
        <w:t>elo</w:t>
      </w:r>
      <w:r w:rsidR="002E0B4E" w:rsidRPr="00B4326D">
        <w:rPr>
          <w:color w:val="000000" w:themeColor="text1"/>
        </w:rPr>
        <w:t xml:space="preserve"> vírus </w:t>
      </w:r>
      <w:r>
        <w:rPr>
          <w:color w:val="000000" w:themeColor="text1"/>
        </w:rPr>
        <w:t>influenza (“</w:t>
      </w:r>
      <w:r w:rsidR="002E0B4E" w:rsidRPr="00B4326D">
        <w:rPr>
          <w:color w:val="000000" w:themeColor="text1"/>
        </w:rPr>
        <w:t>gripe</w:t>
      </w:r>
      <w:r>
        <w:rPr>
          <w:color w:val="000000" w:themeColor="text1"/>
        </w:rPr>
        <w:t>”)</w:t>
      </w:r>
      <w:r w:rsidR="002E0B4E" w:rsidRPr="00B4326D">
        <w:rPr>
          <w:color w:val="000000" w:themeColor="text1"/>
        </w:rPr>
        <w:t>.</w:t>
      </w:r>
    </w:p>
    <w:p w14:paraId="2D9A3B94" w14:textId="1C103487" w:rsidR="00DC3FFB" w:rsidRPr="00B4326D" w:rsidRDefault="00552763" w:rsidP="00354A9C">
      <w:pPr>
        <w:pStyle w:val="ListParagraph"/>
        <w:numPr>
          <w:ilvl w:val="0"/>
          <w:numId w:val="7"/>
        </w:numPr>
        <w:spacing w:after="0" w:line="240" w:lineRule="auto"/>
        <w:rPr>
          <w:rFonts w:eastAsia="Times New Roman" w:cstheme="minorHAnsi"/>
          <w:bCs/>
          <w:color w:val="000000" w:themeColor="text1"/>
        </w:rPr>
      </w:pPr>
      <w:r w:rsidRPr="00B4326D">
        <w:rPr>
          <w:color w:val="000000" w:themeColor="text1"/>
        </w:rPr>
        <w:t xml:space="preserve">pneumonia </w:t>
      </w:r>
      <w:r w:rsidR="00DC3FFB">
        <w:rPr>
          <w:color w:val="000000" w:themeColor="text1"/>
        </w:rPr>
        <w:t>causada</w:t>
      </w:r>
      <w:r w:rsidRPr="00B4326D">
        <w:rPr>
          <w:color w:val="000000" w:themeColor="text1"/>
        </w:rPr>
        <w:t xml:space="preserve"> por bactérias que vivem na garganta (normalmente designada apenas por "pneumonia adquirida na comunidade"). </w:t>
      </w:r>
    </w:p>
    <w:p w14:paraId="5AA2ACAC" w14:textId="77777777" w:rsidR="00DC3FFB" w:rsidRDefault="00DC3FFB" w:rsidP="00DC3FFB">
      <w:pPr>
        <w:spacing w:after="0" w:line="240" w:lineRule="auto"/>
        <w:rPr>
          <w:color w:val="000000" w:themeColor="text1"/>
        </w:rPr>
      </w:pPr>
    </w:p>
    <w:p w14:paraId="6C18FD79" w14:textId="780313E8" w:rsidR="002E0B4E" w:rsidRPr="00B4326D" w:rsidRDefault="00DC3FFB" w:rsidP="00DC3FFB">
      <w:pPr>
        <w:spacing w:after="0" w:line="240" w:lineRule="auto"/>
        <w:rPr>
          <w:rFonts w:eastAsia="Times New Roman" w:cstheme="minorHAnsi"/>
          <w:bCs/>
          <w:color w:val="000000" w:themeColor="text1"/>
        </w:rPr>
      </w:pPr>
      <w:r>
        <w:rPr>
          <w:color w:val="000000" w:themeColor="text1"/>
        </w:rPr>
        <w:t xml:space="preserve">O seu médico irá dizer-lhe qual o tipo da sua pneumonia. </w:t>
      </w:r>
      <w:r w:rsidR="00552763" w:rsidRPr="00B4326D">
        <w:rPr>
          <w:color w:val="000000" w:themeColor="text1"/>
        </w:rPr>
        <w:t>A maioria dos</w:t>
      </w:r>
      <w:r w:rsidR="002E0B4E" w:rsidRPr="00B4326D">
        <w:rPr>
          <w:color w:val="000000" w:themeColor="text1"/>
        </w:rPr>
        <w:t xml:space="preserve"> pacientes que contraíram </w:t>
      </w:r>
      <w:r w:rsidR="00772C42" w:rsidRPr="00B4326D">
        <w:rPr>
          <w:color w:val="000000" w:themeColor="text1"/>
        </w:rPr>
        <w:t>estas</w:t>
      </w:r>
      <w:r w:rsidR="00552763" w:rsidRPr="00B4326D">
        <w:rPr>
          <w:color w:val="000000" w:themeColor="text1"/>
        </w:rPr>
        <w:t xml:space="preserve"> infeç</w:t>
      </w:r>
      <w:r w:rsidR="00772C42" w:rsidRPr="00B4326D">
        <w:rPr>
          <w:color w:val="000000" w:themeColor="text1"/>
        </w:rPr>
        <w:t>ões</w:t>
      </w:r>
      <w:r w:rsidR="002E0B4E" w:rsidRPr="00B4326D">
        <w:rPr>
          <w:color w:val="000000" w:themeColor="text1"/>
        </w:rPr>
        <w:t xml:space="preserve"> melhoraram sem ter ido ao hospital. Daqueles que deram entrada no hospital, a maioria também melhorou, mas alguns podem precisar de oxigénio ou de ventilação mecânica antes disso. Contudo, uma pequena percentagem não melhora.</w:t>
      </w:r>
    </w:p>
    <w:p w14:paraId="15C0FC1A" w14:textId="2FF1E293" w:rsidR="002E0B4E" w:rsidRPr="00402063" w:rsidRDefault="00083A7E" w:rsidP="004C0F7D">
      <w:pPr>
        <w:spacing w:after="120" w:line="240" w:lineRule="auto"/>
        <w:rPr>
          <w:rFonts w:eastAsia="Times New Roman" w:cstheme="minorHAnsi"/>
          <w:bCs/>
          <w:color w:val="000000" w:themeColor="text1"/>
        </w:rPr>
      </w:pPr>
      <w:r>
        <w:rPr>
          <w:color w:val="000000" w:themeColor="text1"/>
        </w:rPr>
        <w:t>Este ensaio já demonstrou que um tipo de esteroide, dexametasona e outros tratamentos reduzem o risco de morte para alguns pacientes hospitalizados com</w:t>
      </w:r>
      <w:r w:rsidR="00DC3FFB">
        <w:rPr>
          <w:color w:val="000000" w:themeColor="text1"/>
        </w:rPr>
        <w:t xml:space="preserve"> pneumonia por</w:t>
      </w:r>
      <w:r>
        <w:rPr>
          <w:color w:val="000000" w:themeColor="text1"/>
        </w:rPr>
        <w:t xml:space="preserve"> COVID-19. Há vários outros tratamentos que podem revelar-se úteis (ou possivelmente prejudiciais)</w:t>
      </w:r>
      <w:r w:rsidR="00552763" w:rsidRPr="00552763">
        <w:rPr>
          <w:color w:val="000000" w:themeColor="text1"/>
        </w:rPr>
        <w:t xml:space="preserve"> quando </w:t>
      </w:r>
      <w:r w:rsidR="00772C42">
        <w:rPr>
          <w:color w:val="000000" w:themeColor="text1"/>
        </w:rPr>
        <w:t>utilizados no</w:t>
      </w:r>
      <w:r w:rsidR="00552763" w:rsidRPr="00552763">
        <w:rPr>
          <w:color w:val="000000" w:themeColor="text1"/>
        </w:rPr>
        <w:t xml:space="preserve"> tratamento </w:t>
      </w:r>
      <w:r w:rsidR="00772C42">
        <w:rPr>
          <w:color w:val="000000" w:themeColor="text1"/>
        </w:rPr>
        <w:t>da pneumonia por</w:t>
      </w:r>
      <w:r w:rsidR="00DC3FFB">
        <w:rPr>
          <w:color w:val="000000" w:themeColor="text1"/>
        </w:rPr>
        <w:t xml:space="preserve"> influenza ou da pneumonia adquirida na comunidade</w:t>
      </w:r>
      <w:r>
        <w:rPr>
          <w:color w:val="000000" w:themeColor="text1"/>
        </w:rPr>
        <w:t>. Este estudo procura descobrir se algum destes tratamentos adicionais é útil.</w:t>
      </w:r>
    </w:p>
    <w:p w14:paraId="27942FB6" w14:textId="77777777" w:rsidR="00271BE5" w:rsidRPr="00402063" w:rsidRDefault="00FB07C4" w:rsidP="00FA0B16">
      <w:pPr>
        <w:spacing w:after="0" w:line="240" w:lineRule="auto"/>
        <w:rPr>
          <w:rFonts w:eastAsia="Times New Roman" w:cstheme="minorHAnsi"/>
          <w:b/>
          <w:bCs/>
          <w:color w:val="000000" w:themeColor="text1"/>
        </w:rPr>
      </w:pPr>
      <w:r>
        <w:rPr>
          <w:b/>
          <w:color w:val="000000" w:themeColor="text1"/>
        </w:rPr>
        <w:t>2) Qual é o objetivo do estudo?</w:t>
      </w:r>
    </w:p>
    <w:p w14:paraId="7AF730C8" w14:textId="4B4C6466" w:rsidR="008B0E65" w:rsidRPr="00402063" w:rsidRDefault="002E0B4E" w:rsidP="00FA0B16">
      <w:pPr>
        <w:spacing w:after="0" w:line="240" w:lineRule="auto"/>
        <w:rPr>
          <w:rFonts w:eastAsia="Times New Roman" w:cstheme="minorHAnsi"/>
          <w:bCs/>
          <w:color w:val="000000" w:themeColor="text1"/>
        </w:rPr>
      </w:pPr>
      <w:r>
        <w:rPr>
          <w:color w:val="000000" w:themeColor="text1"/>
        </w:rPr>
        <w:t xml:space="preserve">Este estudo procura comparar vários tratamentos diferentes que podem ser úteis para pacientes com </w:t>
      </w:r>
      <w:r w:rsidR="00D555C5">
        <w:rPr>
          <w:color w:val="000000" w:themeColor="text1"/>
        </w:rPr>
        <w:t>pneumonia.</w:t>
      </w:r>
      <w:r>
        <w:rPr>
          <w:color w:val="000000" w:themeColor="text1"/>
        </w:rPr>
        <w:t xml:space="preserve"> Embora esses tratamentos se revelem </w:t>
      </w:r>
      <w:r w:rsidR="00772C42">
        <w:rPr>
          <w:color w:val="000000" w:themeColor="text1"/>
        </w:rPr>
        <w:t>promissores</w:t>
      </w:r>
      <w:r>
        <w:rPr>
          <w:color w:val="000000" w:themeColor="text1"/>
        </w:rPr>
        <w:t>, ninguém sabe se algum deles ajudará os pacientes a recuperar mais eficazmente do que com a usual bateria de cuidados padrão que todos os pacientes do hospital vão receber.</w:t>
      </w:r>
    </w:p>
    <w:p w14:paraId="5F6034EA" w14:textId="0DFDE8AC" w:rsidR="00377B92" w:rsidRDefault="00377B92" w:rsidP="00D555C5">
      <w:pPr>
        <w:pStyle w:val="ListParagraph"/>
        <w:numPr>
          <w:ilvl w:val="0"/>
          <w:numId w:val="5"/>
        </w:numPr>
        <w:spacing w:after="0" w:line="240" w:lineRule="auto"/>
        <w:rPr>
          <w:color w:val="000000" w:themeColor="text1"/>
        </w:rPr>
      </w:pPr>
      <w:r w:rsidRPr="00D555C5">
        <w:rPr>
          <w:color w:val="000000" w:themeColor="text1"/>
        </w:rPr>
        <w:t xml:space="preserve">Os tratamentos </w:t>
      </w:r>
      <w:r w:rsidR="00DC3FFB">
        <w:rPr>
          <w:color w:val="000000" w:themeColor="text1"/>
        </w:rPr>
        <w:t xml:space="preserve">que estamos a investigar </w:t>
      </w:r>
      <w:r w:rsidRPr="00D555C5">
        <w:rPr>
          <w:color w:val="000000" w:themeColor="text1"/>
        </w:rPr>
        <w:t>para</w:t>
      </w:r>
      <w:r w:rsidR="00DC3FFB">
        <w:rPr>
          <w:color w:val="000000" w:themeColor="text1"/>
        </w:rPr>
        <w:t xml:space="preserve"> a</w:t>
      </w:r>
      <w:r w:rsidRPr="00D555C5">
        <w:rPr>
          <w:color w:val="000000" w:themeColor="text1"/>
        </w:rPr>
        <w:t xml:space="preserve"> pneumonia por influenza incluem dois tratamentos antivirais, oseltamivir e baloxavir, e dexametasona.</w:t>
      </w:r>
    </w:p>
    <w:p w14:paraId="3606041E" w14:textId="60D3D12B" w:rsidR="00D555C5" w:rsidRDefault="00D555C5" w:rsidP="00D555C5">
      <w:pPr>
        <w:pStyle w:val="ListParagraph"/>
        <w:numPr>
          <w:ilvl w:val="0"/>
          <w:numId w:val="5"/>
        </w:numPr>
        <w:spacing w:after="0" w:line="240" w:lineRule="auto"/>
        <w:rPr>
          <w:color w:val="000000" w:themeColor="text1"/>
        </w:rPr>
      </w:pPr>
      <w:r w:rsidRPr="00D555C5">
        <w:rPr>
          <w:color w:val="000000" w:themeColor="text1"/>
        </w:rPr>
        <w:t xml:space="preserve">O tratamento </w:t>
      </w:r>
      <w:r w:rsidR="00DC3FFB">
        <w:rPr>
          <w:color w:val="000000" w:themeColor="text1"/>
        </w:rPr>
        <w:t xml:space="preserve">que estamos a investigar </w:t>
      </w:r>
      <w:r w:rsidRPr="00D555C5">
        <w:rPr>
          <w:color w:val="000000" w:themeColor="text1"/>
        </w:rPr>
        <w:t>para a pneumonia adquirida na comunidade é a dexametasona.</w:t>
      </w:r>
    </w:p>
    <w:p w14:paraId="7BCC7F6E" w14:textId="26D8245F" w:rsidR="008A3F5A" w:rsidRPr="008A3F5A" w:rsidRDefault="008A3F5A" w:rsidP="008A3F5A">
      <w:pPr>
        <w:spacing w:after="0" w:line="240" w:lineRule="auto"/>
        <w:rPr>
          <w:color w:val="000000" w:themeColor="text1"/>
        </w:rPr>
      </w:pPr>
      <w:r w:rsidRPr="008A3F5A">
        <w:rPr>
          <w:color w:val="000000" w:themeColor="text1"/>
        </w:rPr>
        <w:t>Atualmente, não sabemos se qualquer um deles irá funcionar. Contudo, os efeitos secundários são já bem conhecidos de outras utilizações por isso o seu médico poderá monitorizá-lo adequadamente.</w:t>
      </w:r>
    </w:p>
    <w:p w14:paraId="7817566C" w14:textId="77777777" w:rsidR="00271BE5" w:rsidRPr="00402063" w:rsidRDefault="00FB07C4" w:rsidP="00FA0B16">
      <w:pPr>
        <w:spacing w:after="0" w:line="240" w:lineRule="auto"/>
        <w:rPr>
          <w:rFonts w:eastAsia="Times New Roman" w:cstheme="minorHAnsi"/>
          <w:b/>
          <w:bCs/>
          <w:color w:val="000000" w:themeColor="text1"/>
        </w:rPr>
      </w:pPr>
      <w:r>
        <w:rPr>
          <w:b/>
          <w:color w:val="000000" w:themeColor="text1"/>
        </w:rPr>
        <w:t>3) Quem faz o estudo?</w:t>
      </w:r>
    </w:p>
    <w:p w14:paraId="325B717C" w14:textId="0CF542C3" w:rsidR="00FB07C4" w:rsidRPr="00402063" w:rsidRDefault="002225B4" w:rsidP="004C0F7D">
      <w:pPr>
        <w:spacing w:after="120" w:line="240" w:lineRule="auto"/>
        <w:rPr>
          <w:rFonts w:eastAsia="Times New Roman" w:cstheme="minorHAnsi"/>
          <w:color w:val="000000" w:themeColor="text1"/>
        </w:rPr>
      </w:pPr>
      <w:r>
        <w:rPr>
          <w:color w:val="000000" w:themeColor="text1"/>
        </w:rPr>
        <w:t>O estudo está a ser realizado por investigadores da Universidade de Oxford, que atua como o patrocinador da investigação, trabalhando com médicos em muitos hospitais em todo o Reino Unido.</w:t>
      </w:r>
    </w:p>
    <w:p w14:paraId="791D6C73" w14:textId="77777777" w:rsidR="00FB07C4" w:rsidRPr="00402063" w:rsidRDefault="00FB07C4" w:rsidP="00FA0B16">
      <w:pPr>
        <w:spacing w:after="0" w:line="240" w:lineRule="auto"/>
        <w:rPr>
          <w:rFonts w:eastAsia="Times New Roman" w:cstheme="minorHAnsi"/>
          <w:color w:val="000000" w:themeColor="text1"/>
        </w:rPr>
      </w:pPr>
      <w:r>
        <w:rPr>
          <w:b/>
          <w:color w:val="000000" w:themeColor="text1"/>
        </w:rPr>
        <w:t>4) Quem é incluído no estudo?</w:t>
      </w:r>
    </w:p>
    <w:p w14:paraId="3099F407" w14:textId="28AA6CD4" w:rsidR="0031547E" w:rsidRPr="00402063" w:rsidRDefault="008B0E65" w:rsidP="004C0F7D">
      <w:pPr>
        <w:spacing w:after="120" w:line="240" w:lineRule="auto"/>
        <w:rPr>
          <w:rFonts w:eastAsia="Times New Roman" w:cstheme="minorHAnsi"/>
          <w:color w:val="000000" w:themeColor="text1"/>
        </w:rPr>
      </w:pPr>
      <w:r>
        <w:rPr>
          <w:color w:val="000000" w:themeColor="text1"/>
        </w:rPr>
        <w:t>Os pacientes podem ser incluídos neste estudo se</w:t>
      </w:r>
      <w:r w:rsidR="00D555C5">
        <w:rPr>
          <w:color w:val="000000" w:themeColor="text1"/>
        </w:rPr>
        <w:t xml:space="preserve"> estiverem no hospital e</w:t>
      </w:r>
      <w:r>
        <w:rPr>
          <w:color w:val="000000" w:themeColor="text1"/>
        </w:rPr>
        <w:t xml:space="preserve"> tiverem pneumonia por influenza confirmada por um teste de laboratório </w:t>
      </w:r>
      <w:r w:rsidR="00D555C5" w:rsidRPr="00D555C5">
        <w:rPr>
          <w:color w:val="000000" w:themeColor="text1"/>
        </w:rPr>
        <w:t>ou se o seu médico tiver diagnosticado pneumonia adquirida na comunidade.</w:t>
      </w:r>
      <w:r>
        <w:rPr>
          <w:color w:val="000000" w:themeColor="text1"/>
        </w:rPr>
        <w:t xml:space="preserve"> Os pacientes não serão incluídos se o médico considerar que nenhum dos tratamentos do estudo é adequado. Os pacientes podem ser incluídos se tiverem sido recrutados para RECUPERAÇÃO há </w:t>
      </w:r>
      <w:r w:rsidR="00DC3FFB">
        <w:rPr>
          <w:color w:val="000000" w:themeColor="text1"/>
        </w:rPr>
        <w:t xml:space="preserve">mais de </w:t>
      </w:r>
      <w:r>
        <w:rPr>
          <w:color w:val="000000" w:themeColor="text1"/>
        </w:rPr>
        <w:t>6 meses (embora não na mesma comparação mais do que uma vez).</w:t>
      </w:r>
    </w:p>
    <w:p w14:paraId="532533A0" w14:textId="3A98CC26" w:rsidR="002E0B4E" w:rsidRPr="00402063" w:rsidRDefault="00181EAC" w:rsidP="00FA0B16">
      <w:pPr>
        <w:spacing w:after="0" w:line="240" w:lineRule="auto"/>
        <w:rPr>
          <w:rFonts w:eastAsia="Times New Roman" w:cstheme="minorHAnsi"/>
          <w:b/>
          <w:bCs/>
          <w:color w:val="000000" w:themeColor="text1"/>
        </w:rPr>
      </w:pPr>
      <w:r>
        <w:rPr>
          <w:b/>
          <w:color w:val="000000" w:themeColor="text1"/>
        </w:rPr>
        <w:t>5) O que acontece a seguir se eu concordar em ser incluído neste estudo?</w:t>
      </w:r>
    </w:p>
    <w:p w14:paraId="2113ADC5" w14:textId="0A9AFFDA" w:rsidR="00FA0B16" w:rsidRDefault="00181EAC" w:rsidP="004C0F7D">
      <w:pPr>
        <w:spacing w:after="120" w:line="240" w:lineRule="auto"/>
        <w:rPr>
          <w:rFonts w:eastAsia="Times New Roman" w:cstheme="minorHAnsi"/>
          <w:bCs/>
          <w:color w:val="000000" w:themeColor="text1"/>
        </w:rPr>
      </w:pPr>
      <w:r>
        <w:rPr>
          <w:color w:val="000000" w:themeColor="text1"/>
        </w:rPr>
        <w:t xml:space="preserve">Se decidir aderir, ser-lhe-á pedido para assinar o formulário de consentimento. Em seguida, breves detalhes que o identificam e a resposta a algumas perguntas sobre a sua saúde e condições médicas serão inseridos num computador. Se for uma mulher em idade fértil, fará um teste de gravidez. Se tiver gripe, um esfregaço nasal </w:t>
      </w:r>
      <w:r w:rsidR="00D555C5">
        <w:rPr>
          <w:color w:val="000000" w:themeColor="text1"/>
        </w:rPr>
        <w:t>pode ser</w:t>
      </w:r>
      <w:r>
        <w:rPr>
          <w:color w:val="000000" w:themeColor="text1"/>
        </w:rPr>
        <w:t xml:space="preserve"> recolhido agora e novamente dentro de 5 dias. Os resultados de</w:t>
      </w:r>
      <w:r w:rsidR="00DC3FFB">
        <w:rPr>
          <w:color w:val="000000" w:themeColor="text1"/>
        </w:rPr>
        <w:t>stes esfregaços</w:t>
      </w:r>
      <w:r>
        <w:rPr>
          <w:color w:val="000000" w:themeColor="text1"/>
        </w:rPr>
        <w:t xml:space="preserve"> não estarão disponíveis para a sua equipa médica porque destinam-se à investigação e não são validados para </w:t>
      </w:r>
      <w:r w:rsidR="00DC3FFB">
        <w:rPr>
          <w:color w:val="000000" w:themeColor="text1"/>
        </w:rPr>
        <w:t xml:space="preserve">utilização </w:t>
      </w:r>
      <w:r>
        <w:rPr>
          <w:color w:val="000000" w:themeColor="text1"/>
        </w:rPr>
        <w:t xml:space="preserve">clínica. As amostras serão destruídas quando os testes forem concluídos. Se receber alta antes do 5.º dia, </w:t>
      </w:r>
      <w:r w:rsidR="00D555C5">
        <w:rPr>
          <w:color w:val="000000" w:themeColor="text1"/>
        </w:rPr>
        <w:t xml:space="preserve">poderá </w:t>
      </w:r>
      <w:r>
        <w:rPr>
          <w:color w:val="000000" w:themeColor="text1"/>
        </w:rPr>
        <w:t>ser-lhe perguntado se estará disposto a recolher uma amostra de esfregaço em casa e a enviá-la de volta (gratuitamente). Este passo é opcional.</w:t>
      </w:r>
    </w:p>
    <w:p w14:paraId="27E8ED53" w14:textId="37578E81" w:rsidR="00181EAC" w:rsidRDefault="00181EAC" w:rsidP="004C0F7D">
      <w:pPr>
        <w:spacing w:after="120" w:line="240" w:lineRule="auto"/>
        <w:rPr>
          <w:rFonts w:eastAsia="Times New Roman" w:cstheme="minorHAnsi"/>
          <w:bCs/>
          <w:color w:val="000000" w:themeColor="text1"/>
        </w:rPr>
      </w:pPr>
      <w:r>
        <w:rPr>
          <w:color w:val="000000" w:themeColor="text1"/>
        </w:rPr>
        <w:t xml:space="preserve">O computador irá depois atribuí-lo aleatoriamente (como num lançamento de dados) a uma (por vezes mais) das possíveis opções de tratamento, consoante a sua doença e aquilo que os médicos consideram adequado. </w:t>
      </w:r>
      <w:r w:rsidR="00D555C5" w:rsidRPr="00D555C5">
        <w:rPr>
          <w:color w:val="000000" w:themeColor="text1"/>
        </w:rPr>
        <w:t xml:space="preserve">Para além de ser selecionado para receber ou não receber o tratamento do estudo, receberá os mesmos cuidados padrão que </w:t>
      </w:r>
      <w:r w:rsidR="00D555C5" w:rsidRPr="00D555C5">
        <w:rPr>
          <w:color w:val="000000" w:themeColor="text1"/>
        </w:rPr>
        <w:lastRenderedPageBreak/>
        <w:t>receberia se não participasse no estudo</w:t>
      </w:r>
      <w:r>
        <w:rPr>
          <w:color w:val="000000" w:themeColor="text1"/>
        </w:rPr>
        <w:t xml:space="preserve">. Nem você nem os seus médicos podem escolher o tratamento que irá receber. As informações adicionais sobre a sua saúde serão guardadas e inseridas no computador do estudo. Não são necessárias visitas adicionais depois de sair do hospital. As informações relativas à sua saúde (antes, durante e depois do estudo) podem ser obtidas a partir de registos médicos ou bases de dados (incluindo </w:t>
      </w:r>
      <w:r w:rsidR="00D555C5">
        <w:rPr>
          <w:color w:val="000000" w:themeColor="text1"/>
        </w:rPr>
        <w:t>o Serviço Nacional de Saúde do Reino Unido</w:t>
      </w:r>
      <w:r>
        <w:rPr>
          <w:color w:val="000000" w:themeColor="text1"/>
        </w:rPr>
        <w:t xml:space="preserve">, </w:t>
      </w:r>
      <w:r w:rsidR="00D555C5">
        <w:rPr>
          <w:color w:val="000000" w:themeColor="text1"/>
        </w:rPr>
        <w:t xml:space="preserve">a </w:t>
      </w:r>
      <w:r w:rsidR="00153EBC">
        <w:rPr>
          <w:color w:val="000000" w:themeColor="text1"/>
        </w:rPr>
        <w:t>UK Health Security Agency</w:t>
      </w:r>
      <w:r w:rsidR="00D555C5">
        <w:rPr>
          <w:color w:val="000000" w:themeColor="text1"/>
        </w:rPr>
        <w:t>,</w:t>
      </w:r>
      <w:r>
        <w:rPr>
          <w:color w:val="000000" w:themeColor="text1"/>
        </w:rPr>
        <w:t xml:space="preserve"> outras entidades equivalentes e bases de dados genéticas ou de outro tipo, se lhes tiver fornecido amostras) para que a equipa do estudo possa obter informações mais detalhadas ou a longo prazo sobre os efeitos dos tratamentos do estudo na sua saúde durante até 10 anos após ter tido alta. Para mulheres grávidas, iremos obter o seu resultado e o do seu bebé através do Sistema de Vigilância Obstétrica do Reino Unido. Podemos escrever-lhe periodicamente para informar sobre o ensaio, mas poderá recusar essas </w:t>
      </w:r>
      <w:r w:rsidR="00DC3FFB">
        <w:rPr>
          <w:color w:val="000000" w:themeColor="text1"/>
        </w:rPr>
        <w:t xml:space="preserve">cartas, </w:t>
      </w:r>
      <w:r>
        <w:rPr>
          <w:color w:val="000000" w:themeColor="text1"/>
        </w:rPr>
        <w:t xml:space="preserve">se </w:t>
      </w:r>
      <w:r w:rsidR="00DC3FFB">
        <w:rPr>
          <w:color w:val="000000" w:themeColor="text1"/>
        </w:rPr>
        <w:t>esse for o seu desejo</w:t>
      </w:r>
      <w:r>
        <w:rPr>
          <w:color w:val="000000" w:themeColor="text1"/>
        </w:rPr>
        <w:t>. O seu médico de clínica geral pode ser informado sobre qualquer problema relevante para a sua participação no ensaio.</w:t>
      </w:r>
    </w:p>
    <w:p w14:paraId="2DE541CD" w14:textId="77777777" w:rsidR="00181EAC" w:rsidRPr="00402063" w:rsidRDefault="00181EAC" w:rsidP="00FA0B16">
      <w:pPr>
        <w:spacing w:after="0" w:line="240" w:lineRule="auto"/>
        <w:rPr>
          <w:rFonts w:eastAsia="Times New Roman" w:cstheme="minorHAnsi"/>
          <w:b/>
          <w:bCs/>
          <w:color w:val="000000" w:themeColor="text1"/>
        </w:rPr>
      </w:pPr>
      <w:r>
        <w:rPr>
          <w:b/>
          <w:color w:val="000000" w:themeColor="text1"/>
        </w:rPr>
        <w:t>6) Quais são os possíveis benefícios da participação no estudo?</w:t>
      </w:r>
    </w:p>
    <w:p w14:paraId="4F1A153C" w14:textId="5A68709A" w:rsidR="00271BE5" w:rsidRPr="00402063" w:rsidRDefault="00271BE5" w:rsidP="004C0F7D">
      <w:pPr>
        <w:spacing w:after="120" w:line="240" w:lineRule="auto"/>
        <w:rPr>
          <w:rFonts w:eastAsia="Times New Roman" w:cstheme="minorHAnsi"/>
          <w:bCs/>
          <w:color w:val="000000" w:themeColor="text1"/>
        </w:rPr>
      </w:pPr>
      <w:r>
        <w:rPr>
          <w:color w:val="000000" w:themeColor="text1"/>
        </w:rPr>
        <w:t>Não sabemos se algum dos tratamentos testados trará benefícios adicionais. O seu tratamento do estudo pode ou não ajudá-lo pessoalmente, mas este estudo deve ajudar futuros pacientes.</w:t>
      </w:r>
    </w:p>
    <w:p w14:paraId="36AD8EBE" w14:textId="77777777" w:rsidR="00FB07C4" w:rsidRPr="00402063" w:rsidRDefault="00271BE5" w:rsidP="00FA0B16">
      <w:pPr>
        <w:spacing w:after="0" w:line="240" w:lineRule="auto"/>
        <w:rPr>
          <w:rFonts w:eastAsia="Times New Roman" w:cstheme="minorHAnsi"/>
          <w:color w:val="000000" w:themeColor="text1"/>
        </w:rPr>
      </w:pPr>
      <w:r>
        <w:rPr>
          <w:b/>
          <w:color w:val="000000" w:themeColor="text1"/>
        </w:rPr>
        <w:t>7) Quais são os possíveis riscos da participação no estudo?</w:t>
      </w:r>
    </w:p>
    <w:p w14:paraId="3FB9952F" w14:textId="369068A7" w:rsidR="00962444" w:rsidRPr="00962444" w:rsidRDefault="00962444" w:rsidP="00A9703E">
      <w:pPr>
        <w:pStyle w:val="ListParagraph"/>
        <w:numPr>
          <w:ilvl w:val="0"/>
          <w:numId w:val="4"/>
        </w:numPr>
        <w:spacing w:after="0" w:line="240" w:lineRule="auto"/>
        <w:ind w:left="567"/>
        <w:rPr>
          <w:rFonts w:eastAsia="Times New Roman" w:cstheme="minorHAnsi"/>
          <w:color w:val="000000" w:themeColor="text1"/>
        </w:rPr>
      </w:pPr>
      <w:r>
        <w:t xml:space="preserve">A dexametasona </w:t>
      </w:r>
      <w:r w:rsidR="00D555C5">
        <w:t xml:space="preserve">(e outros esteroides) </w:t>
      </w:r>
      <w:r>
        <w:t xml:space="preserve">pode perturbar o sono e aumentar o risco de infeções. Nas pessoas com diabetes pode aumentar o nível de glicemia. </w:t>
      </w:r>
    </w:p>
    <w:p w14:paraId="3B23E392" w14:textId="79FF18CC" w:rsidR="00962444" w:rsidRPr="00E33E11" w:rsidRDefault="00377B92" w:rsidP="00A9703E">
      <w:pPr>
        <w:pStyle w:val="ListParagraph"/>
        <w:numPr>
          <w:ilvl w:val="0"/>
          <w:numId w:val="4"/>
        </w:numPr>
        <w:spacing w:after="0" w:line="240" w:lineRule="auto"/>
        <w:ind w:left="567"/>
        <w:rPr>
          <w:rFonts w:eastAsia="Times New Roman" w:cstheme="minorHAnsi"/>
          <w:color w:val="000000" w:themeColor="text1"/>
        </w:rPr>
      </w:pPr>
      <w:r>
        <w:t>O oseltamivir pode provocar dores de cabeça, desconforto abdominal e reações alérgicas.</w:t>
      </w:r>
    </w:p>
    <w:p w14:paraId="5D2231C8" w14:textId="391B8106" w:rsidR="00E33E11" w:rsidRPr="002D74C5" w:rsidRDefault="00E33E11" w:rsidP="00A9703E">
      <w:pPr>
        <w:pStyle w:val="ListParagraph"/>
        <w:numPr>
          <w:ilvl w:val="0"/>
          <w:numId w:val="4"/>
        </w:numPr>
        <w:spacing w:after="0" w:line="240" w:lineRule="auto"/>
        <w:ind w:left="567"/>
        <w:rPr>
          <w:rFonts w:eastAsia="Times New Roman" w:cstheme="minorHAnsi"/>
          <w:color w:val="000000" w:themeColor="text1"/>
        </w:rPr>
      </w:pPr>
      <w:r>
        <w:t>O baloxavir raramente causa reações alérgicas, mas não tem outros efeitos secundários</w:t>
      </w:r>
      <w:r w:rsidR="009466CE">
        <w:t xml:space="preserve"> conhecidos nos adultos</w:t>
      </w:r>
      <w:r>
        <w:t>.</w:t>
      </w:r>
    </w:p>
    <w:p w14:paraId="566C6D08" w14:textId="3502C680" w:rsidR="00227E65" w:rsidRPr="002D74C5" w:rsidRDefault="00227E65" w:rsidP="00B4326D">
      <w:pPr>
        <w:pStyle w:val="ListParagraph"/>
        <w:spacing w:after="0" w:line="240" w:lineRule="auto"/>
        <w:ind w:left="567"/>
        <w:rPr>
          <w:rFonts w:eastAsia="Times New Roman" w:cstheme="minorHAnsi"/>
          <w:color w:val="000000" w:themeColor="text1"/>
        </w:rPr>
      </w:pPr>
    </w:p>
    <w:p w14:paraId="46AD2B9E" w14:textId="77777777" w:rsidR="00514B93" w:rsidRDefault="00731101" w:rsidP="004C0F7D">
      <w:pPr>
        <w:spacing w:after="120" w:line="240" w:lineRule="auto"/>
        <w:rPr>
          <w:rFonts w:ascii="Calibri" w:hAnsi="Calibri" w:cs="Calibri"/>
        </w:rPr>
      </w:pPr>
      <w:r>
        <w:t xml:space="preserve">Existe também a improbabilidade de </w:t>
      </w:r>
      <w:r>
        <w:rPr>
          <w:color w:val="000000" w:themeColor="text1"/>
        </w:rPr>
        <w:t xml:space="preserve">uma reação severa </w:t>
      </w:r>
      <w:r>
        <w:t xml:space="preserve">a qualquer medicamento do estudo. </w:t>
      </w:r>
      <w:r>
        <w:rPr>
          <w:color w:val="000000" w:themeColor="text1"/>
        </w:rPr>
        <w:t>Fale com o médico do hospital se pretender receber mais informações. Assim que for incluído no estudo, você e os seus médicos saberão quais os tratamentos que o computador lhe atribuiu. Os seus médicos estarão a par da existência de quaisquer efeitos secundários a que deverão estar atentos.</w:t>
      </w:r>
      <w:r>
        <w:rPr>
          <w:rFonts w:ascii="Calibri" w:hAnsi="Calibri"/>
        </w:rPr>
        <w:t xml:space="preserve"> </w:t>
      </w:r>
    </w:p>
    <w:p w14:paraId="2A671FB4" w14:textId="77777777" w:rsidR="009466CE" w:rsidRPr="00B4326D" w:rsidRDefault="009466CE" w:rsidP="004C0F7D">
      <w:pPr>
        <w:spacing w:after="120" w:line="240" w:lineRule="auto"/>
        <w:rPr>
          <w:rFonts w:ascii="Calibri" w:hAnsi="Calibri"/>
          <w:b/>
          <w:bCs/>
        </w:rPr>
      </w:pPr>
      <w:r w:rsidRPr="00B4326D">
        <w:rPr>
          <w:rFonts w:ascii="Calibri" w:hAnsi="Calibri"/>
          <w:b/>
          <w:bCs/>
        </w:rPr>
        <w:t>8) Mulheres grávidas</w:t>
      </w:r>
    </w:p>
    <w:p w14:paraId="3B49D0BC" w14:textId="455BD211" w:rsidR="00271BE5" w:rsidRPr="00962444" w:rsidRDefault="00837EAA" w:rsidP="004C0F7D">
      <w:pPr>
        <w:spacing w:after="120" w:line="240" w:lineRule="auto"/>
        <w:rPr>
          <w:rFonts w:eastAsia="Times New Roman" w:cstheme="minorHAnsi"/>
          <w:color w:val="000000" w:themeColor="text1"/>
        </w:rPr>
      </w:pPr>
      <w:r>
        <w:rPr>
          <w:rFonts w:ascii="Calibri" w:hAnsi="Calibri"/>
        </w:rPr>
        <w:t>As mulheres grávidas podem ser incluídas; contudo</w:t>
      </w:r>
      <w:r>
        <w:t>, o efeito de alguns tratamentos em bebés nascituros é incerto.</w:t>
      </w:r>
      <w:r w:rsidR="00D2170F">
        <w:t xml:space="preserve"> Os esteroides </w:t>
      </w:r>
      <w:r>
        <w:t>e o oseltamivir foram usados previamente na gravidez para outras condições médicas sem que fossem levantadas preocupações com segurança</w:t>
      </w:r>
      <w:r w:rsidR="00D2170F">
        <w:t xml:space="preserve"> </w:t>
      </w:r>
      <w:r w:rsidR="00D2170F" w:rsidRPr="00D2170F">
        <w:t>(mas como a dexametasona pode ter efeitos no bebé, as mulheres grávidas e lactantes receberão um esteroide alternativo)</w:t>
      </w:r>
      <w:r>
        <w:t xml:space="preserve">. O baloxavir </w:t>
      </w:r>
      <w:r w:rsidR="009466CE">
        <w:t>não foi utilizado em mulheres grávidas anteriormente, mas</w:t>
      </w:r>
      <w:r>
        <w:t xml:space="preserve"> </w:t>
      </w:r>
      <w:r w:rsidR="009466CE">
        <w:t xml:space="preserve">é </w:t>
      </w:r>
      <w:r>
        <w:t>considerado como tendo um nível de risco aceitavelmente baixo para ser utilizado em mulheres grávidas neste ensaio por um painel nacional de especialistas</w:t>
      </w:r>
      <w:r w:rsidR="009466CE">
        <w:t>.</w:t>
      </w:r>
      <w:r>
        <w:t xml:space="preserve"> </w:t>
      </w:r>
      <w:r w:rsidR="009466CE">
        <w:t>A</w:t>
      </w:r>
      <w:r>
        <w:t xml:space="preserve"> sua equipa médica irá discutir consigo se deverá receb</w:t>
      </w:r>
      <w:r w:rsidR="009466CE">
        <w:t>er algum destes medicamentos</w:t>
      </w:r>
      <w:r>
        <w:t xml:space="preserve">. </w:t>
      </w:r>
    </w:p>
    <w:p w14:paraId="19D9A19A" w14:textId="6E96B88E" w:rsidR="004E031F" w:rsidRPr="00402063" w:rsidRDefault="009466CE" w:rsidP="00FA0B16">
      <w:pPr>
        <w:spacing w:after="0" w:line="240" w:lineRule="auto"/>
        <w:rPr>
          <w:rFonts w:eastAsia="Times New Roman" w:cstheme="minorHAnsi"/>
          <w:b/>
          <w:bCs/>
          <w:color w:val="000000" w:themeColor="text1"/>
        </w:rPr>
      </w:pPr>
      <w:r>
        <w:rPr>
          <w:b/>
          <w:color w:val="000000" w:themeColor="text1"/>
        </w:rPr>
        <w:t>9</w:t>
      </w:r>
      <w:r w:rsidR="004E031F">
        <w:rPr>
          <w:b/>
          <w:color w:val="000000" w:themeColor="text1"/>
        </w:rPr>
        <w:t>) Pos</w:t>
      </w:r>
      <w:r w:rsidR="00D2170F">
        <w:rPr>
          <w:b/>
          <w:color w:val="000000" w:themeColor="text1"/>
        </w:rPr>
        <w:t>s</w:t>
      </w:r>
      <w:r w:rsidR="004E031F">
        <w:rPr>
          <w:b/>
          <w:color w:val="000000" w:themeColor="text1"/>
        </w:rPr>
        <w:t>o parar o tratamento do estudo ou a minha participação mais cedo?</w:t>
      </w:r>
    </w:p>
    <w:p w14:paraId="4D195A99" w14:textId="27330C62" w:rsidR="004E031F" w:rsidRPr="00402063" w:rsidRDefault="004E031F" w:rsidP="004C0F7D">
      <w:pPr>
        <w:spacing w:after="120" w:line="240" w:lineRule="auto"/>
        <w:rPr>
          <w:rFonts w:eastAsia="Times New Roman" w:cstheme="minorHAnsi"/>
          <w:color w:val="000000" w:themeColor="text1"/>
        </w:rPr>
      </w:pPr>
      <w:r>
        <w:rPr>
          <w:color w:val="000000" w:themeColor="text1"/>
        </w:rPr>
        <w:t xml:space="preserve">Se você ou o seu médico pretender parar o tratamento do estudo antes do fim, é livre de fazê-lo. Se decidir que não pretende a recolha de mais informações sobre si, </w:t>
      </w:r>
      <w:r w:rsidR="009466CE">
        <w:rPr>
          <w:color w:val="000000" w:themeColor="text1"/>
        </w:rPr>
        <w:t>iremos parar de fazê-lo</w:t>
      </w:r>
      <w:r>
        <w:rPr>
          <w:color w:val="000000" w:themeColor="text1"/>
        </w:rPr>
        <w:t xml:space="preserve"> (embora a informação anonimizada recolhida até então continue a ser analisada pela equipa de investigação). </w:t>
      </w:r>
      <w:r w:rsidR="009466CE">
        <w:rPr>
          <w:color w:val="000000" w:themeColor="text1"/>
        </w:rPr>
        <w:t>Apresentamos abaixo detalhes sobre como entrar em contacto connosco.</w:t>
      </w:r>
    </w:p>
    <w:p w14:paraId="60B58EA0" w14:textId="6C6EDB8C" w:rsidR="004E031F" w:rsidRPr="00402063" w:rsidRDefault="009466CE" w:rsidP="00FA0B16">
      <w:pPr>
        <w:spacing w:after="0" w:line="240" w:lineRule="auto"/>
        <w:rPr>
          <w:rFonts w:eastAsia="Times New Roman" w:cstheme="minorHAnsi"/>
          <w:b/>
          <w:bCs/>
          <w:color w:val="000000" w:themeColor="text1"/>
        </w:rPr>
      </w:pPr>
      <w:r>
        <w:rPr>
          <w:b/>
          <w:color w:val="000000" w:themeColor="text1"/>
        </w:rPr>
        <w:t>10</w:t>
      </w:r>
      <w:r w:rsidR="004E031F">
        <w:rPr>
          <w:b/>
          <w:color w:val="000000" w:themeColor="text1"/>
        </w:rPr>
        <w:t>) Se tiver alguma dúvida ou problema, com quem posso falar?</w:t>
      </w:r>
    </w:p>
    <w:p w14:paraId="1342A98F" w14:textId="73E982CA" w:rsidR="009466CE" w:rsidRPr="009466CE" w:rsidRDefault="00FB07C4" w:rsidP="009466CE">
      <w:pPr>
        <w:spacing w:after="120"/>
        <w:contextualSpacing/>
        <w:rPr>
          <w:color w:val="000000" w:themeColor="text1"/>
        </w:rPr>
      </w:pPr>
      <w:r>
        <w:rPr>
          <w:color w:val="000000" w:themeColor="text1"/>
        </w:rPr>
        <w:t>Se tiver alguma dúvida</w:t>
      </w:r>
      <w:r w:rsidR="009466CE">
        <w:rPr>
          <w:color w:val="000000" w:themeColor="text1"/>
        </w:rPr>
        <w:t xml:space="preserve">, enquanto estiver no hospital, fale com </w:t>
      </w:r>
      <w:r>
        <w:rPr>
          <w:color w:val="000000" w:themeColor="text1"/>
        </w:rPr>
        <w:t xml:space="preserve">a equipa médica do hospital. </w:t>
      </w:r>
      <w:r>
        <w:t xml:space="preserve">Pode encontrar informações adicionais </w:t>
      </w:r>
      <w:r>
        <w:rPr>
          <w:color w:val="000000" w:themeColor="text1"/>
        </w:rPr>
        <w:t>sobre o estudo no website do estudo (</w:t>
      </w:r>
      <w:hyperlink r:id="rId12" w:history="1">
        <w:r w:rsidRPr="008A3F5A">
          <w:rPr>
            <w:rStyle w:val="Hyperlink"/>
            <w:color w:val="auto"/>
            <w:u w:val="none"/>
          </w:rPr>
          <w:t>www.recoverytrial.net</w:t>
        </w:r>
      </w:hyperlink>
      <w:r>
        <w:rPr>
          <w:color w:val="000000" w:themeColor="text1"/>
        </w:rPr>
        <w:t>).</w:t>
      </w:r>
      <w:r w:rsidR="009466CE" w:rsidRPr="009466CE">
        <w:rPr>
          <w:lang w:eastAsia="pt-PT"/>
        </w:rPr>
        <w:t xml:space="preserve"> </w:t>
      </w:r>
      <w:r w:rsidR="009466CE" w:rsidRPr="009466CE">
        <w:rPr>
          <w:color w:val="000000" w:themeColor="text1"/>
        </w:rPr>
        <w:t xml:space="preserve">Se desejar entrar em contacto com a equipa do </w:t>
      </w:r>
      <w:r w:rsidR="009466CE">
        <w:rPr>
          <w:color w:val="000000" w:themeColor="text1"/>
        </w:rPr>
        <w:t>ensaio</w:t>
      </w:r>
      <w:r w:rsidR="009466CE" w:rsidRPr="009466CE">
        <w:rPr>
          <w:color w:val="000000" w:themeColor="text1"/>
        </w:rPr>
        <w:t xml:space="preserve"> após ter recebido alta, envie-nos um e-mail para </w:t>
      </w:r>
      <w:hyperlink r:id="rId13" w:history="1">
        <w:r w:rsidR="009466CE" w:rsidRPr="009466CE">
          <w:rPr>
            <w:rStyle w:val="Hyperlink"/>
          </w:rPr>
          <w:t>recoverytrial@ndph.ox.ac.uk</w:t>
        </w:r>
      </w:hyperlink>
      <w:r w:rsidR="009466CE" w:rsidRPr="009466CE">
        <w:rPr>
          <w:color w:val="000000" w:themeColor="text1"/>
        </w:rPr>
        <w:t xml:space="preserve"> ou ligue (gratuitamente) para </w:t>
      </w:r>
      <w:r w:rsidR="009466CE">
        <w:rPr>
          <w:color w:val="000000" w:themeColor="text1"/>
        </w:rPr>
        <w:t xml:space="preserve">o número </w:t>
      </w:r>
      <w:r w:rsidR="009466CE" w:rsidRPr="009466CE">
        <w:rPr>
          <w:color w:val="000000" w:themeColor="text1"/>
        </w:rPr>
        <w:t>0808 164 4060.</w:t>
      </w:r>
    </w:p>
    <w:p w14:paraId="0D4CE005" w14:textId="7F6F88F8" w:rsidR="001575C0" w:rsidRPr="00402063" w:rsidRDefault="001575C0" w:rsidP="004C0F7D">
      <w:pPr>
        <w:spacing w:after="120" w:line="240" w:lineRule="auto"/>
        <w:contextualSpacing/>
        <w:rPr>
          <w:color w:val="000000" w:themeColor="text1"/>
        </w:rPr>
      </w:pPr>
    </w:p>
    <w:p w14:paraId="302D714F" w14:textId="604B862D" w:rsidR="00155AEA" w:rsidRPr="00402063" w:rsidRDefault="009466CE" w:rsidP="00FA0B16">
      <w:pPr>
        <w:spacing w:after="0" w:line="240" w:lineRule="auto"/>
        <w:rPr>
          <w:rFonts w:eastAsia="Times New Roman" w:cstheme="minorHAnsi"/>
          <w:color w:val="000000" w:themeColor="text1"/>
        </w:rPr>
      </w:pPr>
      <w:r>
        <w:rPr>
          <w:b/>
          <w:color w:val="000000" w:themeColor="text1"/>
        </w:rPr>
        <w:t>11</w:t>
      </w:r>
      <w:r w:rsidR="004E031F">
        <w:rPr>
          <w:b/>
          <w:color w:val="000000" w:themeColor="text1"/>
        </w:rPr>
        <w:t>) Que informações têm sobre mim e como as mantêm privadas?</w:t>
      </w:r>
    </w:p>
    <w:p w14:paraId="1D942115" w14:textId="4C9C0683" w:rsidR="009466CE" w:rsidRPr="009466CE" w:rsidRDefault="00FB07C4" w:rsidP="009466CE">
      <w:pPr>
        <w:spacing w:after="120"/>
        <w:rPr>
          <w:color w:val="000000" w:themeColor="text1"/>
        </w:rPr>
      </w:pPr>
      <w:r>
        <w:rPr>
          <w:color w:val="000000" w:themeColor="text1"/>
        </w:rPr>
        <w:t xml:space="preserve">Todas as informações sobre si e a sua saúde serão mantidas em privado. As únicas pessoas autorizadas a ler as informações </w:t>
      </w:r>
      <w:r w:rsidR="009466CE">
        <w:rPr>
          <w:color w:val="000000" w:themeColor="text1"/>
        </w:rPr>
        <w:t xml:space="preserve">que possam identifica-lo </w:t>
      </w:r>
      <w:r>
        <w:rPr>
          <w:color w:val="000000" w:themeColor="text1"/>
        </w:rPr>
        <w:t xml:space="preserve">serão os médicos que conduzem o estudo, o staff autorizado da Universidade de Oxford e do hospital, e as entidades reguladoras que verificam se o estudo está a ser realizado corretamente. </w:t>
      </w:r>
      <w:r w:rsidR="009466CE" w:rsidRPr="009466CE">
        <w:rPr>
          <w:color w:val="000000" w:themeColor="text1"/>
        </w:rPr>
        <w:t xml:space="preserve">Os dados a partir dos quais não é possível identificá-lo (dados </w:t>
      </w:r>
      <w:r w:rsidR="009466CE">
        <w:rPr>
          <w:color w:val="000000" w:themeColor="text1"/>
        </w:rPr>
        <w:t>“</w:t>
      </w:r>
      <w:r w:rsidR="009466CE" w:rsidRPr="009466CE">
        <w:rPr>
          <w:color w:val="000000" w:themeColor="text1"/>
        </w:rPr>
        <w:t>anonimizados</w:t>
      </w:r>
      <w:r w:rsidR="009466CE">
        <w:rPr>
          <w:color w:val="000000" w:themeColor="text1"/>
        </w:rPr>
        <w:t>”</w:t>
      </w:r>
      <w:r w:rsidR="009466CE" w:rsidRPr="009466CE">
        <w:rPr>
          <w:color w:val="000000" w:themeColor="text1"/>
        </w:rPr>
        <w:t>) podem ser partilhados com outros grupos de investigação que realizam investigação semelhante ou com os fabricantes dos tratamentos testados no RECOVERY. Os dados anonimizados não serão combinados com outras informações de forma a identificá-lo e serão utilizados apenas para investigação médica. A nossa política de privacidade contém mais detalhes sobre como os seus dados podem ser utilizados</w:t>
      </w:r>
      <w:r w:rsidR="009466CE">
        <w:rPr>
          <w:color w:val="000000" w:themeColor="text1"/>
        </w:rPr>
        <w:t xml:space="preserve"> </w:t>
      </w:r>
      <w:r w:rsidR="009466CE">
        <w:rPr>
          <w:rFonts w:eastAsia="Times New Roman" w:cstheme="minorHAnsi"/>
          <w:color w:val="000000" w:themeColor="text1"/>
          <w:lang w:eastAsia="en-GB"/>
        </w:rPr>
        <w:t>(</w:t>
      </w:r>
      <w:hyperlink r:id="rId14" w:history="1">
        <w:r w:rsidR="009466CE" w:rsidRPr="00CB75C8">
          <w:rPr>
            <w:rStyle w:val="Hyperlink"/>
          </w:rPr>
          <w:t>www.recoverytrial.net/</w:t>
        </w:r>
        <w:r w:rsidR="009466CE" w:rsidRPr="00D1162E">
          <w:rPr>
            <w:rStyle w:val="Hyperlink"/>
          </w:rPr>
          <w:t>study-faq/data-privacy</w:t>
        </w:r>
      </w:hyperlink>
      <w:r w:rsidR="009466CE">
        <w:t>)</w:t>
      </w:r>
      <w:r w:rsidR="009466CE" w:rsidRPr="00402063">
        <w:rPr>
          <w:rFonts w:eastAsia="Times New Roman" w:cstheme="minorHAnsi"/>
          <w:color w:val="000000" w:themeColor="text1"/>
          <w:lang w:eastAsia="en-GB"/>
        </w:rPr>
        <w:t>.</w:t>
      </w:r>
    </w:p>
    <w:p w14:paraId="6FA4F94B" w14:textId="5352AE64" w:rsidR="004E031F" w:rsidRPr="00402063" w:rsidRDefault="009466CE" w:rsidP="00FA0B16">
      <w:pPr>
        <w:spacing w:after="0" w:line="240" w:lineRule="auto"/>
        <w:rPr>
          <w:rFonts w:eastAsia="Times New Roman" w:cstheme="minorHAnsi"/>
          <w:b/>
          <w:bCs/>
          <w:color w:val="000000" w:themeColor="text1"/>
        </w:rPr>
      </w:pPr>
      <w:r>
        <w:rPr>
          <w:b/>
          <w:color w:val="000000" w:themeColor="text1"/>
        </w:rPr>
        <w:lastRenderedPageBreak/>
        <w:t>12</w:t>
      </w:r>
      <w:r w:rsidR="00FB07C4">
        <w:rPr>
          <w:b/>
          <w:color w:val="000000" w:themeColor="text1"/>
        </w:rPr>
        <w:t>) Tenho de participar?</w:t>
      </w:r>
    </w:p>
    <w:p w14:paraId="26FCA483" w14:textId="0499E08E" w:rsidR="004E031F" w:rsidRPr="00402063" w:rsidRDefault="009466CE" w:rsidP="004C0F7D">
      <w:pPr>
        <w:spacing w:after="120" w:line="240" w:lineRule="auto"/>
        <w:rPr>
          <w:rFonts w:eastAsia="Times New Roman" w:cstheme="minorHAnsi"/>
          <w:bCs/>
          <w:color w:val="000000" w:themeColor="text1"/>
        </w:rPr>
      </w:pPr>
      <w:r>
        <w:rPr>
          <w:color w:val="000000" w:themeColor="text1"/>
        </w:rPr>
        <w:t xml:space="preserve">Não. </w:t>
      </w:r>
      <w:r w:rsidR="004E031F">
        <w:rPr>
          <w:color w:val="000000" w:themeColor="text1"/>
        </w:rPr>
        <w:t>A</w:t>
      </w:r>
      <w:r>
        <w:rPr>
          <w:color w:val="000000" w:themeColor="text1"/>
        </w:rPr>
        <w:t xml:space="preserve"> participação n</w:t>
      </w:r>
      <w:r w:rsidR="004E031F">
        <w:rPr>
          <w:color w:val="000000" w:themeColor="text1"/>
        </w:rPr>
        <w:t xml:space="preserve">o estudo é </w:t>
      </w:r>
      <w:r>
        <w:rPr>
          <w:color w:val="000000" w:themeColor="text1"/>
        </w:rPr>
        <w:t>voluntária</w:t>
      </w:r>
      <w:r w:rsidR="004E031F">
        <w:rPr>
          <w:color w:val="000000" w:themeColor="text1"/>
        </w:rPr>
        <w:t xml:space="preserve">. A sua decisão de participar não afeta os cuidados que recebe. </w:t>
      </w:r>
    </w:p>
    <w:p w14:paraId="45400F94" w14:textId="1E486661" w:rsidR="004E031F" w:rsidRPr="00402063" w:rsidRDefault="009466CE" w:rsidP="00FA0B16">
      <w:pPr>
        <w:spacing w:after="0" w:line="240" w:lineRule="auto"/>
        <w:rPr>
          <w:rFonts w:eastAsia="Times New Roman" w:cstheme="minorHAnsi"/>
          <w:b/>
          <w:bCs/>
          <w:color w:val="000000" w:themeColor="text1"/>
        </w:rPr>
      </w:pPr>
      <w:r>
        <w:rPr>
          <w:b/>
          <w:color w:val="000000" w:themeColor="text1"/>
        </w:rPr>
        <w:t>13</w:t>
      </w:r>
      <w:r w:rsidR="004E031F">
        <w:rPr>
          <w:b/>
          <w:color w:val="000000" w:themeColor="text1"/>
        </w:rPr>
        <w:t>) Há pagamentos ou custos financeiros?</w:t>
      </w:r>
    </w:p>
    <w:p w14:paraId="0623B407" w14:textId="326979B1" w:rsidR="00D55712" w:rsidRDefault="009466CE" w:rsidP="00FA0B16">
      <w:pPr>
        <w:spacing w:after="0" w:line="240" w:lineRule="auto"/>
        <w:rPr>
          <w:rFonts w:eastAsia="Times New Roman" w:cstheme="minorHAnsi"/>
          <w:color w:val="000000" w:themeColor="text1"/>
        </w:rPr>
      </w:pPr>
      <w:r>
        <w:rPr>
          <w:color w:val="000000" w:themeColor="text1"/>
        </w:rPr>
        <w:t xml:space="preserve">Não. </w:t>
      </w:r>
      <w:r w:rsidR="004E031F">
        <w:rPr>
          <w:color w:val="000000" w:themeColor="text1"/>
        </w:rPr>
        <w:t>Todos os tratamentos do ensaio são livres. Nem você nem o corpo médico serão pagos para participar neste estudo.</w:t>
      </w:r>
      <w:r>
        <w:rPr>
          <w:b/>
          <w:color w:val="000000" w:themeColor="text1"/>
        </w:rPr>
        <w:t>14</w:t>
      </w:r>
      <w:r w:rsidR="00C82C2A">
        <w:rPr>
          <w:b/>
          <w:color w:val="000000" w:themeColor="text1"/>
        </w:rPr>
        <w:t>) O que mais me podem dizer?</w:t>
      </w:r>
    </w:p>
    <w:p w14:paraId="1688E607" w14:textId="0838951C" w:rsidR="001D0696" w:rsidRPr="00BD3C57" w:rsidRDefault="00FB07C4" w:rsidP="00FA0B16">
      <w:pPr>
        <w:spacing w:after="0" w:line="240" w:lineRule="auto"/>
        <w:rPr>
          <w:rFonts w:cstheme="minorHAnsi"/>
        </w:rPr>
      </w:pPr>
      <w:r>
        <w:rPr>
          <w:color w:val="000000"/>
        </w:rPr>
        <w:t xml:space="preserve">O estudo foi aprovado pela </w:t>
      </w:r>
      <w:r>
        <w:rPr>
          <w:shd w:val="clear" w:color="auto" w:fill="FFFFFF"/>
        </w:rPr>
        <w:t xml:space="preserve">Medicines and Healthcare products Regulatory Agency (MHRA) e pela </w:t>
      </w:r>
      <w:r>
        <w:t xml:space="preserve">Comissão de Ética na Investigação de </w:t>
      </w:r>
      <w:r>
        <w:rPr>
          <w:color w:val="000000"/>
        </w:rPr>
        <w:t xml:space="preserve">Cambridge East (Autoridade de Investigação da Saúde, ref 20/EE/0101).  </w:t>
      </w:r>
      <w:r w:rsidR="009466CE">
        <w:rPr>
          <w:color w:val="000000" w:themeColor="text1"/>
        </w:rPr>
        <w:t xml:space="preserve">Foi </w:t>
      </w:r>
      <w:r>
        <w:rPr>
          <w:color w:val="000000" w:themeColor="text1"/>
        </w:rPr>
        <w:t xml:space="preserve">financiado pela UK Research and Innovation e pela National Institute for Health </w:t>
      </w:r>
      <w:r w:rsidR="00354A9C">
        <w:rPr>
          <w:color w:val="000000" w:themeColor="text1"/>
        </w:rPr>
        <w:t xml:space="preserve">and Care </w:t>
      </w:r>
      <w:r>
        <w:rPr>
          <w:color w:val="000000" w:themeColor="text1"/>
        </w:rPr>
        <w:t xml:space="preserve">Research, </w:t>
      </w:r>
      <w:r w:rsidR="00354A9C">
        <w:rPr>
          <w:color w:val="000000" w:themeColor="text1"/>
        </w:rPr>
        <w:t xml:space="preserve">e por uma instituição de solidariedade social chamada “Flu Lab”, </w:t>
      </w:r>
      <w:r>
        <w:rPr>
          <w:color w:val="000000" w:themeColor="text1"/>
        </w:rPr>
        <w:t xml:space="preserve">não </w:t>
      </w:r>
      <w:r w:rsidR="00354A9C">
        <w:rPr>
          <w:color w:val="000000" w:themeColor="text1"/>
        </w:rPr>
        <w:t>pel</w:t>
      </w:r>
      <w:r>
        <w:rPr>
          <w:color w:val="000000" w:themeColor="text1"/>
        </w:rPr>
        <w:t xml:space="preserve">os fabricantes de quaisquer tratamentos do estudo (que podem fornecer o tratamento gratuitamente no ensaio). Se descobrirmos novas informações que possam afetar a sua decisão de permanecer no estudo, partilharemos consigo. A Universidade de Oxford, enquanto </w:t>
      </w:r>
      <w:r w:rsidR="00354A9C">
        <w:rPr>
          <w:color w:val="000000" w:themeColor="text1"/>
        </w:rPr>
        <w:t>Promotor</w:t>
      </w:r>
      <w:r>
        <w:rPr>
          <w:color w:val="000000" w:themeColor="text1"/>
        </w:rPr>
        <w:t>, tem implementados os seguros adequados na improbabilidade de sofrer algum mal como consequência direta da sua participação neste estudo. O seguro do NHS opera no âmbito do tratamento clínico fornecido.</w:t>
      </w:r>
    </w:p>
    <w:sectPr w:rsidR="001D0696" w:rsidRPr="00BD3C57" w:rsidSect="00C32EF8">
      <w:footerReference w:type="default" r:id="rId15"/>
      <w:pgSz w:w="11906" w:h="16838"/>
      <w:pgMar w:top="567" w:right="720" w:bottom="567" w:left="720"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5EEFD" w14:textId="77777777" w:rsidR="00163B3F" w:rsidRDefault="00163B3F" w:rsidP="00402791">
      <w:pPr>
        <w:spacing w:after="0" w:line="240" w:lineRule="auto"/>
      </w:pPr>
      <w:r>
        <w:separator/>
      </w:r>
    </w:p>
    <w:p w14:paraId="48DE4178" w14:textId="77777777" w:rsidR="00163B3F" w:rsidRDefault="00163B3F"/>
  </w:endnote>
  <w:endnote w:type="continuationSeparator" w:id="0">
    <w:p w14:paraId="5341EB72" w14:textId="77777777" w:rsidR="00163B3F" w:rsidRDefault="00163B3F" w:rsidP="00402791">
      <w:pPr>
        <w:spacing w:after="0" w:line="240" w:lineRule="auto"/>
      </w:pPr>
      <w:r>
        <w:continuationSeparator/>
      </w:r>
    </w:p>
    <w:p w14:paraId="22F25466" w14:textId="77777777" w:rsidR="00163B3F" w:rsidRDefault="00163B3F"/>
  </w:endnote>
  <w:endnote w:type="continuationNotice" w:id="1">
    <w:p w14:paraId="23E6E5F2" w14:textId="77777777" w:rsidR="00163B3F" w:rsidRDefault="00163B3F">
      <w:pPr>
        <w:spacing w:after="0" w:line="240" w:lineRule="auto"/>
      </w:pPr>
    </w:p>
    <w:p w14:paraId="6C103B7F" w14:textId="77777777" w:rsidR="00163B3F" w:rsidRDefault="00163B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586E0" w14:textId="6D5A9F96" w:rsidR="00B814B8" w:rsidRDefault="00201CEF">
    <w:pPr>
      <w:pStyle w:val="Footer"/>
    </w:pPr>
    <w:r w:rsidRPr="00201CEF">
      <w:rPr>
        <w:sz w:val="16"/>
      </w:rPr>
      <w:t>Ensaio RECOVERY ICF/PI</w:t>
    </w:r>
    <w:r w:rsidR="00686DAC">
      <w:rPr>
        <w:sz w:val="16"/>
      </w:rPr>
      <w:t>S</w:t>
    </w:r>
    <w:r w:rsidRPr="00201CEF">
      <w:rPr>
        <w:sz w:val="16"/>
      </w:rPr>
      <w:t xml:space="preserve"> V2</w:t>
    </w:r>
    <w:r w:rsidR="00686DAC">
      <w:rPr>
        <w:sz w:val="16"/>
      </w:rPr>
      <w:t>7</w:t>
    </w:r>
    <w:r w:rsidRPr="00201CEF">
      <w:rPr>
        <w:sz w:val="16"/>
      </w:rPr>
      <w:t xml:space="preserve">.0 </w:t>
    </w:r>
    <w:r w:rsidR="008A3F5A" w:rsidRPr="008A3F5A">
      <w:rPr>
        <w:sz w:val="16"/>
      </w:rPr>
      <w:t>3</w:t>
    </w:r>
    <w:r w:rsidR="00686DAC">
      <w:rPr>
        <w:sz w:val="16"/>
      </w:rPr>
      <w:t>0</w:t>
    </w:r>
    <w:r w:rsidR="008A3F5A" w:rsidRPr="008A3F5A">
      <w:rPr>
        <w:sz w:val="16"/>
      </w:rPr>
      <w:t>-</w:t>
    </w:r>
    <w:r w:rsidR="00686DAC">
      <w:rPr>
        <w:sz w:val="16"/>
      </w:rPr>
      <w:t>Jun</w:t>
    </w:r>
    <w:r w:rsidR="008A3F5A" w:rsidRPr="008A3F5A">
      <w:rPr>
        <w:sz w:val="16"/>
      </w:rPr>
      <w:t>-202</w:t>
    </w:r>
    <w:r w:rsidR="00686DAC">
      <w:rPr>
        <w:sz w:val="16"/>
      </w:rPr>
      <w:t>5</w:t>
    </w:r>
    <w:r w:rsidR="00B814B8">
      <w:rPr>
        <w:sz w:val="16"/>
      </w:rPr>
      <w:t xml:space="preserve">      IRAS 281712    </w:t>
    </w:r>
    <w:r w:rsidR="00B814B8">
      <w:rPr>
        <w:sz w:val="16"/>
      </w:rPr>
      <w:tab/>
    </w:r>
    <w:r w:rsidR="00B814B8">
      <w:rPr>
        <w:sz w:val="16"/>
      </w:rPr>
      <w:t>REC Ref 20/EE/0101</w:t>
    </w:r>
    <w:r w:rsidR="008A3F5A">
      <w:rPr>
        <w:sz w:val="16"/>
        <w:szCs w:val="16"/>
      </w:rPr>
      <w:tab/>
    </w:r>
    <w:sdt>
      <w:sdtPr>
        <w:rPr>
          <w:sz w:val="16"/>
          <w:szCs w:val="16"/>
        </w:rPr>
        <w:id w:val="-1727514511"/>
        <w:docPartObj>
          <w:docPartGallery w:val="Page Numbers (Bottom of Page)"/>
          <w:docPartUnique/>
        </w:docPartObj>
      </w:sdtPr>
      <w:sdtEndPr/>
      <w:sdtContent>
        <w:sdt>
          <w:sdtPr>
            <w:rPr>
              <w:sz w:val="16"/>
              <w:szCs w:val="16"/>
            </w:rPr>
            <w:id w:val="-1705238520"/>
            <w:docPartObj>
              <w:docPartGallery w:val="Page Numbers (Top of Page)"/>
              <w:docPartUnique/>
            </w:docPartObj>
          </w:sdtPr>
          <w:sdtEndPr/>
          <w:sdtContent>
            <w:r w:rsidR="004C0F7D">
              <w:rPr>
                <w:sz w:val="16"/>
              </w:rPr>
              <w:t xml:space="preserve">Página </w:t>
            </w:r>
            <w:r w:rsidR="006E75B4">
              <w:rPr>
                <w:b/>
                <w:sz w:val="16"/>
              </w:rPr>
              <w:t>6</w:t>
            </w:r>
            <w:r w:rsidR="004C0F7D">
              <w:rPr>
                <w:sz w:val="16"/>
              </w:rPr>
              <w:t xml:space="preserve"> de </w:t>
            </w:r>
            <w:r w:rsidR="006E75B4">
              <w:rPr>
                <w:b/>
                <w:sz w:val="16"/>
              </w:rPr>
              <w:t>6</w:t>
            </w:r>
          </w:sdtContent>
        </w:sdt>
      </w:sdtContent>
    </w:sdt>
    <w:r w:rsidR="004C0F7D">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941F9" w14:textId="77777777" w:rsidR="00163B3F" w:rsidRDefault="00163B3F" w:rsidP="00402791">
      <w:pPr>
        <w:spacing w:after="0" w:line="240" w:lineRule="auto"/>
      </w:pPr>
      <w:r>
        <w:separator/>
      </w:r>
    </w:p>
    <w:p w14:paraId="08A4AE33" w14:textId="77777777" w:rsidR="00163B3F" w:rsidRDefault="00163B3F"/>
  </w:footnote>
  <w:footnote w:type="continuationSeparator" w:id="0">
    <w:p w14:paraId="25E7922D" w14:textId="77777777" w:rsidR="00163B3F" w:rsidRDefault="00163B3F" w:rsidP="00402791">
      <w:pPr>
        <w:spacing w:after="0" w:line="240" w:lineRule="auto"/>
      </w:pPr>
      <w:r>
        <w:continuationSeparator/>
      </w:r>
    </w:p>
    <w:p w14:paraId="3FDF8C28" w14:textId="77777777" w:rsidR="00163B3F" w:rsidRDefault="00163B3F"/>
  </w:footnote>
  <w:footnote w:type="continuationNotice" w:id="1">
    <w:p w14:paraId="641AB8B4" w14:textId="77777777" w:rsidR="00163B3F" w:rsidRDefault="00163B3F">
      <w:pPr>
        <w:spacing w:after="0" w:line="240" w:lineRule="auto"/>
      </w:pPr>
    </w:p>
    <w:p w14:paraId="702CCAFF" w14:textId="77777777" w:rsidR="00163B3F" w:rsidRDefault="00163B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E6CF2"/>
    <w:multiLevelType w:val="multilevel"/>
    <w:tmpl w:val="BD5859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9B2174C"/>
    <w:multiLevelType w:val="multilevel"/>
    <w:tmpl w:val="F9224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B1D41"/>
    <w:multiLevelType w:val="hybridMultilevel"/>
    <w:tmpl w:val="17C2B2E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19E819B8"/>
    <w:multiLevelType w:val="hybridMultilevel"/>
    <w:tmpl w:val="D40AFB0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2546177F"/>
    <w:multiLevelType w:val="hybridMultilevel"/>
    <w:tmpl w:val="AA98F2E2"/>
    <w:lvl w:ilvl="0" w:tplc="08090005">
      <w:start w:val="1"/>
      <w:numFmt w:val="bullet"/>
      <w:lvlText w:val=""/>
      <w:lvlJc w:val="left"/>
      <w:pPr>
        <w:tabs>
          <w:tab w:val="num" w:pos="0"/>
        </w:tabs>
        <w:ind w:left="0" w:hanging="360"/>
      </w:pPr>
      <w:rPr>
        <w:rFonts w:ascii="Wingdings" w:hAnsi="Wingding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5" w15:restartNumberingAfterBreak="0">
    <w:nsid w:val="51E05281"/>
    <w:multiLevelType w:val="hybridMultilevel"/>
    <w:tmpl w:val="F1840A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64B2000"/>
    <w:multiLevelType w:val="hybridMultilevel"/>
    <w:tmpl w:val="1F7E649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7C4"/>
    <w:rsid w:val="0000249F"/>
    <w:rsid w:val="00017249"/>
    <w:rsid w:val="00017CAC"/>
    <w:rsid w:val="00024200"/>
    <w:rsid w:val="000264EC"/>
    <w:rsid w:val="0002754B"/>
    <w:rsid w:val="00033D88"/>
    <w:rsid w:val="00037B3E"/>
    <w:rsid w:val="000464DD"/>
    <w:rsid w:val="00083A7E"/>
    <w:rsid w:val="000A16D3"/>
    <w:rsid w:val="000A41B2"/>
    <w:rsid w:val="000B02B9"/>
    <w:rsid w:val="000B046D"/>
    <w:rsid w:val="000C3EC6"/>
    <w:rsid w:val="000D57FC"/>
    <w:rsid w:val="000E4E3D"/>
    <w:rsid w:val="000F14AC"/>
    <w:rsid w:val="000F30CD"/>
    <w:rsid w:val="001003E3"/>
    <w:rsid w:val="0010061E"/>
    <w:rsid w:val="00104644"/>
    <w:rsid w:val="00111A98"/>
    <w:rsid w:val="0011207C"/>
    <w:rsid w:val="00121BE6"/>
    <w:rsid w:val="00127B8D"/>
    <w:rsid w:val="00130FF0"/>
    <w:rsid w:val="001442D9"/>
    <w:rsid w:val="00151700"/>
    <w:rsid w:val="00153EBC"/>
    <w:rsid w:val="00155AEA"/>
    <w:rsid w:val="00155CE5"/>
    <w:rsid w:val="001575C0"/>
    <w:rsid w:val="00163B3F"/>
    <w:rsid w:val="00163B5F"/>
    <w:rsid w:val="0016490C"/>
    <w:rsid w:val="0016582D"/>
    <w:rsid w:val="001729EE"/>
    <w:rsid w:val="00177AB9"/>
    <w:rsid w:val="00181EAC"/>
    <w:rsid w:val="00183176"/>
    <w:rsid w:val="00183A52"/>
    <w:rsid w:val="001918B8"/>
    <w:rsid w:val="00194896"/>
    <w:rsid w:val="00195F43"/>
    <w:rsid w:val="001967A6"/>
    <w:rsid w:val="001B5158"/>
    <w:rsid w:val="001D0696"/>
    <w:rsid w:val="001D0FFA"/>
    <w:rsid w:val="001D1E1E"/>
    <w:rsid w:val="001E392C"/>
    <w:rsid w:val="001E39F0"/>
    <w:rsid w:val="001E5442"/>
    <w:rsid w:val="001E71FE"/>
    <w:rsid w:val="001F63F8"/>
    <w:rsid w:val="00201CEF"/>
    <w:rsid w:val="00202F34"/>
    <w:rsid w:val="002067AA"/>
    <w:rsid w:val="002225B4"/>
    <w:rsid w:val="00223EEA"/>
    <w:rsid w:val="00227E65"/>
    <w:rsid w:val="00232926"/>
    <w:rsid w:val="00232BA1"/>
    <w:rsid w:val="00245B5E"/>
    <w:rsid w:val="00245D5C"/>
    <w:rsid w:val="00247239"/>
    <w:rsid w:val="002515D5"/>
    <w:rsid w:val="00251B30"/>
    <w:rsid w:val="00253221"/>
    <w:rsid w:val="00256168"/>
    <w:rsid w:val="00256BE4"/>
    <w:rsid w:val="002620DA"/>
    <w:rsid w:val="00264CBF"/>
    <w:rsid w:val="00271BE5"/>
    <w:rsid w:val="00290AA5"/>
    <w:rsid w:val="00291EE5"/>
    <w:rsid w:val="002A5EA8"/>
    <w:rsid w:val="002C37A8"/>
    <w:rsid w:val="002C39EE"/>
    <w:rsid w:val="002D0C5C"/>
    <w:rsid w:val="002D30E1"/>
    <w:rsid w:val="002D6E6E"/>
    <w:rsid w:val="002D74C5"/>
    <w:rsid w:val="002E0B4E"/>
    <w:rsid w:val="002E1FD8"/>
    <w:rsid w:val="002F08B3"/>
    <w:rsid w:val="00306ABA"/>
    <w:rsid w:val="00307ABD"/>
    <w:rsid w:val="0031547E"/>
    <w:rsid w:val="00321B8E"/>
    <w:rsid w:val="0034114C"/>
    <w:rsid w:val="00341F8F"/>
    <w:rsid w:val="003535EE"/>
    <w:rsid w:val="00353E90"/>
    <w:rsid w:val="00354845"/>
    <w:rsid w:val="00354A9C"/>
    <w:rsid w:val="00371059"/>
    <w:rsid w:val="00377B92"/>
    <w:rsid w:val="00380013"/>
    <w:rsid w:val="00383830"/>
    <w:rsid w:val="003936C1"/>
    <w:rsid w:val="00397629"/>
    <w:rsid w:val="003B0623"/>
    <w:rsid w:val="003B5775"/>
    <w:rsid w:val="003C1824"/>
    <w:rsid w:val="003C655D"/>
    <w:rsid w:val="003D6924"/>
    <w:rsid w:val="003D6C2E"/>
    <w:rsid w:val="003E4490"/>
    <w:rsid w:val="003F41C1"/>
    <w:rsid w:val="003F4CD7"/>
    <w:rsid w:val="003F4EFA"/>
    <w:rsid w:val="00402063"/>
    <w:rsid w:val="004021B5"/>
    <w:rsid w:val="00402791"/>
    <w:rsid w:val="004170AE"/>
    <w:rsid w:val="00436CB0"/>
    <w:rsid w:val="00445731"/>
    <w:rsid w:val="004647D6"/>
    <w:rsid w:val="00475B52"/>
    <w:rsid w:val="004803FB"/>
    <w:rsid w:val="00492F15"/>
    <w:rsid w:val="00493952"/>
    <w:rsid w:val="004A76B8"/>
    <w:rsid w:val="004B099A"/>
    <w:rsid w:val="004B2292"/>
    <w:rsid w:val="004B2EE2"/>
    <w:rsid w:val="004B50DA"/>
    <w:rsid w:val="004B7254"/>
    <w:rsid w:val="004B7B19"/>
    <w:rsid w:val="004C0F7D"/>
    <w:rsid w:val="004C32A3"/>
    <w:rsid w:val="004D404A"/>
    <w:rsid w:val="004E031F"/>
    <w:rsid w:val="004E0E8D"/>
    <w:rsid w:val="004E7228"/>
    <w:rsid w:val="004F0EC6"/>
    <w:rsid w:val="004F3B12"/>
    <w:rsid w:val="00514B93"/>
    <w:rsid w:val="005151A3"/>
    <w:rsid w:val="00516CFF"/>
    <w:rsid w:val="00546BFF"/>
    <w:rsid w:val="00552763"/>
    <w:rsid w:val="005725FC"/>
    <w:rsid w:val="0057742E"/>
    <w:rsid w:val="005B0640"/>
    <w:rsid w:val="005C1526"/>
    <w:rsid w:val="005D001E"/>
    <w:rsid w:val="005D5BA7"/>
    <w:rsid w:val="005D609D"/>
    <w:rsid w:val="00617493"/>
    <w:rsid w:val="00645815"/>
    <w:rsid w:val="00647B8E"/>
    <w:rsid w:val="00647D2C"/>
    <w:rsid w:val="00680822"/>
    <w:rsid w:val="00686DAC"/>
    <w:rsid w:val="006A5733"/>
    <w:rsid w:val="006A70A2"/>
    <w:rsid w:val="006A7EB0"/>
    <w:rsid w:val="006B73CB"/>
    <w:rsid w:val="006C4F9E"/>
    <w:rsid w:val="006D29FD"/>
    <w:rsid w:val="006E75B4"/>
    <w:rsid w:val="006F4262"/>
    <w:rsid w:val="007003A3"/>
    <w:rsid w:val="00711EBD"/>
    <w:rsid w:val="007134EC"/>
    <w:rsid w:val="00714078"/>
    <w:rsid w:val="00715B16"/>
    <w:rsid w:val="007250CB"/>
    <w:rsid w:val="00730ACF"/>
    <w:rsid w:val="00731101"/>
    <w:rsid w:val="007316AF"/>
    <w:rsid w:val="0073705F"/>
    <w:rsid w:val="00753628"/>
    <w:rsid w:val="007559D8"/>
    <w:rsid w:val="00757E87"/>
    <w:rsid w:val="00772C42"/>
    <w:rsid w:val="007872EA"/>
    <w:rsid w:val="007A01FE"/>
    <w:rsid w:val="007A14E2"/>
    <w:rsid w:val="007A5E27"/>
    <w:rsid w:val="007A770A"/>
    <w:rsid w:val="007B165F"/>
    <w:rsid w:val="007D17D9"/>
    <w:rsid w:val="007E79D7"/>
    <w:rsid w:val="007F284A"/>
    <w:rsid w:val="00837EAA"/>
    <w:rsid w:val="00842877"/>
    <w:rsid w:val="00846DBE"/>
    <w:rsid w:val="00847D84"/>
    <w:rsid w:val="00853A15"/>
    <w:rsid w:val="00853F47"/>
    <w:rsid w:val="00855415"/>
    <w:rsid w:val="008844A0"/>
    <w:rsid w:val="0089301B"/>
    <w:rsid w:val="008931C6"/>
    <w:rsid w:val="008A0E59"/>
    <w:rsid w:val="008A3A79"/>
    <w:rsid w:val="008A3F5A"/>
    <w:rsid w:val="008A5097"/>
    <w:rsid w:val="008B0E65"/>
    <w:rsid w:val="008B1713"/>
    <w:rsid w:val="008B585E"/>
    <w:rsid w:val="008D56E7"/>
    <w:rsid w:val="008D739D"/>
    <w:rsid w:val="008E03BF"/>
    <w:rsid w:val="008E22C0"/>
    <w:rsid w:val="00901E18"/>
    <w:rsid w:val="00902E4D"/>
    <w:rsid w:val="00910F56"/>
    <w:rsid w:val="009208D1"/>
    <w:rsid w:val="00922865"/>
    <w:rsid w:val="00930D67"/>
    <w:rsid w:val="00934F3E"/>
    <w:rsid w:val="00942F4E"/>
    <w:rsid w:val="00943C7D"/>
    <w:rsid w:val="009466CE"/>
    <w:rsid w:val="00962444"/>
    <w:rsid w:val="009676D2"/>
    <w:rsid w:val="0098068D"/>
    <w:rsid w:val="00981359"/>
    <w:rsid w:val="0098569C"/>
    <w:rsid w:val="00986751"/>
    <w:rsid w:val="00996106"/>
    <w:rsid w:val="009A02CE"/>
    <w:rsid w:val="009A680F"/>
    <w:rsid w:val="009B7951"/>
    <w:rsid w:val="009C4DD0"/>
    <w:rsid w:val="009D06C5"/>
    <w:rsid w:val="009E0E54"/>
    <w:rsid w:val="009F7002"/>
    <w:rsid w:val="00A07C73"/>
    <w:rsid w:val="00A26BE8"/>
    <w:rsid w:val="00A36655"/>
    <w:rsid w:val="00A4020E"/>
    <w:rsid w:val="00A413DB"/>
    <w:rsid w:val="00A44963"/>
    <w:rsid w:val="00A44C3B"/>
    <w:rsid w:val="00A54954"/>
    <w:rsid w:val="00A56333"/>
    <w:rsid w:val="00A64465"/>
    <w:rsid w:val="00A659DF"/>
    <w:rsid w:val="00A72E25"/>
    <w:rsid w:val="00A77396"/>
    <w:rsid w:val="00A9703E"/>
    <w:rsid w:val="00AA0987"/>
    <w:rsid w:val="00AA3834"/>
    <w:rsid w:val="00AB0EA4"/>
    <w:rsid w:val="00AC5D2A"/>
    <w:rsid w:val="00AE4711"/>
    <w:rsid w:val="00AE757A"/>
    <w:rsid w:val="00AF1DEE"/>
    <w:rsid w:val="00B05413"/>
    <w:rsid w:val="00B11D80"/>
    <w:rsid w:val="00B17C22"/>
    <w:rsid w:val="00B27EA5"/>
    <w:rsid w:val="00B4326D"/>
    <w:rsid w:val="00B467EE"/>
    <w:rsid w:val="00B5234B"/>
    <w:rsid w:val="00B55913"/>
    <w:rsid w:val="00B745F5"/>
    <w:rsid w:val="00B750AC"/>
    <w:rsid w:val="00B7765F"/>
    <w:rsid w:val="00B814B8"/>
    <w:rsid w:val="00B8673A"/>
    <w:rsid w:val="00B92F8C"/>
    <w:rsid w:val="00BA13FC"/>
    <w:rsid w:val="00BA6FA3"/>
    <w:rsid w:val="00BB4780"/>
    <w:rsid w:val="00BC1A06"/>
    <w:rsid w:val="00BC5542"/>
    <w:rsid w:val="00BC581A"/>
    <w:rsid w:val="00BC6B09"/>
    <w:rsid w:val="00BD102A"/>
    <w:rsid w:val="00BD3C57"/>
    <w:rsid w:val="00BD47CA"/>
    <w:rsid w:val="00BE0DD3"/>
    <w:rsid w:val="00BE6E41"/>
    <w:rsid w:val="00BF4001"/>
    <w:rsid w:val="00BF5DF6"/>
    <w:rsid w:val="00C11AAA"/>
    <w:rsid w:val="00C22946"/>
    <w:rsid w:val="00C32EF8"/>
    <w:rsid w:val="00C359A1"/>
    <w:rsid w:val="00C619DC"/>
    <w:rsid w:val="00C66732"/>
    <w:rsid w:val="00C71B46"/>
    <w:rsid w:val="00C7423E"/>
    <w:rsid w:val="00C80A80"/>
    <w:rsid w:val="00C80CE8"/>
    <w:rsid w:val="00C82C2A"/>
    <w:rsid w:val="00CA57E0"/>
    <w:rsid w:val="00CB0833"/>
    <w:rsid w:val="00CB1F1C"/>
    <w:rsid w:val="00CF4211"/>
    <w:rsid w:val="00D010F4"/>
    <w:rsid w:val="00D034F8"/>
    <w:rsid w:val="00D0644F"/>
    <w:rsid w:val="00D16679"/>
    <w:rsid w:val="00D2170F"/>
    <w:rsid w:val="00D217F2"/>
    <w:rsid w:val="00D310FC"/>
    <w:rsid w:val="00D443E4"/>
    <w:rsid w:val="00D4616C"/>
    <w:rsid w:val="00D555C5"/>
    <w:rsid w:val="00D55712"/>
    <w:rsid w:val="00D55A77"/>
    <w:rsid w:val="00D67904"/>
    <w:rsid w:val="00D67F39"/>
    <w:rsid w:val="00D820F0"/>
    <w:rsid w:val="00D82F40"/>
    <w:rsid w:val="00D9051A"/>
    <w:rsid w:val="00DA2633"/>
    <w:rsid w:val="00DB05A0"/>
    <w:rsid w:val="00DB69EB"/>
    <w:rsid w:val="00DC3FFB"/>
    <w:rsid w:val="00DC4601"/>
    <w:rsid w:val="00DF00A1"/>
    <w:rsid w:val="00DF1136"/>
    <w:rsid w:val="00DF1D60"/>
    <w:rsid w:val="00DF3492"/>
    <w:rsid w:val="00E11BAA"/>
    <w:rsid w:val="00E235D8"/>
    <w:rsid w:val="00E33BE9"/>
    <w:rsid w:val="00E33E11"/>
    <w:rsid w:val="00E532C7"/>
    <w:rsid w:val="00E53C0E"/>
    <w:rsid w:val="00E672DC"/>
    <w:rsid w:val="00E73DF7"/>
    <w:rsid w:val="00E90DBA"/>
    <w:rsid w:val="00E97E80"/>
    <w:rsid w:val="00EA1398"/>
    <w:rsid w:val="00EA3F6F"/>
    <w:rsid w:val="00EA49B3"/>
    <w:rsid w:val="00EB2916"/>
    <w:rsid w:val="00EB6B23"/>
    <w:rsid w:val="00F00BE5"/>
    <w:rsid w:val="00F0194D"/>
    <w:rsid w:val="00F036CE"/>
    <w:rsid w:val="00F05D6B"/>
    <w:rsid w:val="00F25135"/>
    <w:rsid w:val="00F565FF"/>
    <w:rsid w:val="00F5761A"/>
    <w:rsid w:val="00F66447"/>
    <w:rsid w:val="00F7743F"/>
    <w:rsid w:val="00F84C5A"/>
    <w:rsid w:val="00F91906"/>
    <w:rsid w:val="00F97B15"/>
    <w:rsid w:val="00FA0B16"/>
    <w:rsid w:val="00FB07C4"/>
    <w:rsid w:val="00FB1A06"/>
    <w:rsid w:val="00FC3271"/>
    <w:rsid w:val="00FD6121"/>
    <w:rsid w:val="00FE29D2"/>
    <w:rsid w:val="00FE4B1A"/>
    <w:rsid w:val="00FE66B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1AA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07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C82C2A"/>
    <w:rPr>
      <w:sz w:val="16"/>
      <w:szCs w:val="16"/>
    </w:rPr>
  </w:style>
  <w:style w:type="paragraph" w:styleId="CommentText">
    <w:name w:val="annotation text"/>
    <w:basedOn w:val="Normal"/>
    <w:link w:val="CommentTextChar"/>
    <w:uiPriority w:val="99"/>
    <w:semiHidden/>
    <w:unhideWhenUsed/>
    <w:rsid w:val="00C82C2A"/>
    <w:pPr>
      <w:spacing w:line="240" w:lineRule="auto"/>
    </w:pPr>
    <w:rPr>
      <w:sz w:val="20"/>
      <w:szCs w:val="20"/>
    </w:rPr>
  </w:style>
  <w:style w:type="character" w:customStyle="1" w:styleId="CommentTextChar">
    <w:name w:val="Comment Text Char"/>
    <w:basedOn w:val="DefaultParagraphFont"/>
    <w:link w:val="CommentText"/>
    <w:uiPriority w:val="99"/>
    <w:semiHidden/>
    <w:rsid w:val="00C82C2A"/>
    <w:rPr>
      <w:sz w:val="20"/>
      <w:szCs w:val="20"/>
    </w:rPr>
  </w:style>
  <w:style w:type="paragraph" w:styleId="CommentSubject">
    <w:name w:val="annotation subject"/>
    <w:basedOn w:val="CommentText"/>
    <w:next w:val="CommentText"/>
    <w:link w:val="CommentSubjectChar"/>
    <w:uiPriority w:val="99"/>
    <w:semiHidden/>
    <w:unhideWhenUsed/>
    <w:rsid w:val="00C82C2A"/>
    <w:rPr>
      <w:b/>
      <w:bCs/>
    </w:rPr>
  </w:style>
  <w:style w:type="character" w:customStyle="1" w:styleId="CommentSubjectChar">
    <w:name w:val="Comment Subject Char"/>
    <w:basedOn w:val="CommentTextChar"/>
    <w:link w:val="CommentSubject"/>
    <w:uiPriority w:val="99"/>
    <w:semiHidden/>
    <w:rsid w:val="00C82C2A"/>
    <w:rPr>
      <w:b/>
      <w:bCs/>
      <w:sz w:val="20"/>
      <w:szCs w:val="20"/>
    </w:rPr>
  </w:style>
  <w:style w:type="paragraph" w:styleId="BalloonText">
    <w:name w:val="Balloon Text"/>
    <w:basedOn w:val="Normal"/>
    <w:link w:val="BalloonTextChar"/>
    <w:uiPriority w:val="99"/>
    <w:semiHidden/>
    <w:unhideWhenUsed/>
    <w:rsid w:val="00C82C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C2A"/>
    <w:rPr>
      <w:rFonts w:ascii="Tahoma" w:hAnsi="Tahoma" w:cs="Tahoma"/>
      <w:sz w:val="16"/>
      <w:szCs w:val="16"/>
    </w:rPr>
  </w:style>
  <w:style w:type="paragraph" w:styleId="ListParagraph">
    <w:name w:val="List Paragraph"/>
    <w:basedOn w:val="Normal"/>
    <w:uiPriority w:val="34"/>
    <w:qFormat/>
    <w:rsid w:val="00033D88"/>
    <w:pPr>
      <w:ind w:left="720"/>
      <w:contextualSpacing/>
    </w:pPr>
  </w:style>
  <w:style w:type="paragraph" w:styleId="Header">
    <w:name w:val="header"/>
    <w:basedOn w:val="Normal"/>
    <w:link w:val="HeaderChar"/>
    <w:uiPriority w:val="99"/>
    <w:unhideWhenUsed/>
    <w:rsid w:val="004027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2791"/>
  </w:style>
  <w:style w:type="paragraph" w:styleId="Footer">
    <w:name w:val="footer"/>
    <w:basedOn w:val="Normal"/>
    <w:link w:val="FooterChar"/>
    <w:uiPriority w:val="99"/>
    <w:unhideWhenUsed/>
    <w:rsid w:val="004027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2791"/>
  </w:style>
  <w:style w:type="paragraph" w:styleId="Revision">
    <w:name w:val="Revision"/>
    <w:hidden/>
    <w:uiPriority w:val="99"/>
    <w:semiHidden/>
    <w:rsid w:val="003D6924"/>
    <w:pPr>
      <w:spacing w:after="0" w:line="240" w:lineRule="auto"/>
    </w:pPr>
  </w:style>
  <w:style w:type="table" w:styleId="TableGrid">
    <w:name w:val="Table Grid"/>
    <w:basedOn w:val="TableNormal"/>
    <w:uiPriority w:val="59"/>
    <w:rsid w:val="00A44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5B52"/>
    <w:rPr>
      <w:color w:val="0000FF" w:themeColor="hyperlink"/>
      <w:u w:val="single"/>
    </w:rPr>
  </w:style>
  <w:style w:type="character" w:styleId="UnresolvedMention">
    <w:name w:val="Unresolved Mention"/>
    <w:basedOn w:val="DefaultParagraphFont"/>
    <w:uiPriority w:val="99"/>
    <w:semiHidden/>
    <w:unhideWhenUsed/>
    <w:rsid w:val="00D217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969366">
      <w:bodyDiv w:val="1"/>
      <w:marLeft w:val="0"/>
      <w:marRight w:val="0"/>
      <w:marTop w:val="0"/>
      <w:marBottom w:val="0"/>
      <w:divBdr>
        <w:top w:val="none" w:sz="0" w:space="0" w:color="auto"/>
        <w:left w:val="none" w:sz="0" w:space="0" w:color="auto"/>
        <w:bottom w:val="none" w:sz="0" w:space="0" w:color="auto"/>
        <w:right w:val="none" w:sz="0" w:space="0" w:color="auto"/>
      </w:divBdr>
    </w:div>
    <w:div w:id="170362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overytrial@ndph.ox.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ecoverytrial.net/study-faq/data-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FBE5E7571FBF4F854B256D0F88B102" ma:contentTypeVersion="24" ma:contentTypeDescription="Create a new document." ma:contentTypeScope="" ma:versionID="d762a210cd6bbbd21e34af5e77787994">
  <xsd:schema xmlns:xsd="http://www.w3.org/2001/XMLSchema" xmlns:xs="http://www.w3.org/2001/XMLSchema" xmlns:p="http://schemas.microsoft.com/office/2006/metadata/properties" xmlns:ns2="cf52d728-877d-4ac5-ab22-a279a01f0aea" xmlns:ns3="37f944f3-678c-428a-ae87-6fa096f261c7" targetNamespace="http://schemas.microsoft.com/office/2006/metadata/properties" ma:root="true" ma:fieldsID="c73e4f224052a4f72e893fe6c2df3b0d" ns2:_="" ns3:_="">
    <xsd:import namespace="cf52d728-877d-4ac5-ab22-a279a01f0aea"/>
    <xsd:import namespace="37f944f3-678c-428a-ae87-6fa096f261c7"/>
    <xsd:element name="properties">
      <xsd:complexType>
        <xsd:sequence>
          <xsd:element name="documentManagement">
            <xsd:complexType>
              <xsd:all>
                <xsd:element ref="ns2:Owner" minOccurs="0"/>
                <xsd:element ref="ns2:Dateuploaded"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Dat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odified1"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52d728-877d-4ac5-ab22-a279a01f0aea" elementFormDefault="qualified">
    <xsd:import namespace="http://schemas.microsoft.com/office/2006/documentManagement/types"/>
    <xsd:import namespace="http://schemas.microsoft.com/office/infopath/2007/PartnerControls"/>
    <xsd:element name="Owner" ma:index="2" nillable="true" ma:displayName="Owner" ma:format="Dropdown" ma:list="UserInfo" ma:SharePointGroup="0" ma:internalName="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uploaded" ma:index="3" nillable="true" ma:displayName="Date uploaded" ma:format="DateOnly" ma:internalName="Dateuploaded"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Date" ma:index="22" nillable="true" ma:displayName="Date" ma:format="DateOnly" ma:internalName="Date">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45c3ed2-618b-42a1-9d81-796733a6be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description="" ma:indexed="true" ma:internalName="MediaServiceLocation" ma:readOnly="true">
      <xsd:simpleType>
        <xsd:restriction base="dms:Text"/>
      </xsd:simpleType>
    </xsd:element>
    <xsd:element name="Modified1" ma:index="29" nillable="true" ma:displayName="Modified1" ma:format="DateOnly" ma:internalName="Modified1">
      <xsd:simpleType>
        <xsd:restriction base="dms:DateTim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f944f3-678c-428a-ae87-6fa096f261c7"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3139938f-7b95-4cc6-b264-8cf700dba5c3}" ma:internalName="TaxCatchAll" ma:showField="CatchAllData" ma:web="37f944f3-678c-428a-ae87-6fa096f261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uploaded xmlns="cf52d728-877d-4ac5-ab22-a279a01f0aea" xsi:nil="true"/>
    <Owner xmlns="cf52d728-877d-4ac5-ab22-a279a01f0aea">
      <UserInfo>
        <DisplayName/>
        <AccountId xsi:nil="true"/>
        <AccountType/>
      </UserInfo>
    </Owner>
    <TaxCatchAll xmlns="37f944f3-678c-428a-ae87-6fa096f261c7" xsi:nil="true"/>
    <lcf76f155ced4ddcb4097134ff3c332f xmlns="cf52d728-877d-4ac5-ab22-a279a01f0aea">
      <Terms xmlns="http://schemas.microsoft.com/office/infopath/2007/PartnerControls"/>
    </lcf76f155ced4ddcb4097134ff3c332f>
    <Date xmlns="cf52d728-877d-4ac5-ab22-a279a01f0aea" xsi:nil="true"/>
    <Modified1 xmlns="cf52d728-877d-4ac5-ab22-a279a01f0aea" xsi:nil="true"/>
  </documentManagement>
</p:properties>
</file>

<file path=customXml/itemProps1.xml><?xml version="1.0" encoding="utf-8"?>
<ds:datastoreItem xmlns:ds="http://schemas.openxmlformats.org/officeDocument/2006/customXml" ds:itemID="{FEB51862-8E34-48EE-9D12-200569602609}">
  <ds:schemaRefs>
    <ds:schemaRef ds:uri="http://schemas.microsoft.com/sharepoint/v3/contenttype/forms"/>
  </ds:schemaRefs>
</ds:datastoreItem>
</file>

<file path=customXml/itemProps2.xml><?xml version="1.0" encoding="utf-8"?>
<ds:datastoreItem xmlns:ds="http://schemas.openxmlformats.org/officeDocument/2006/customXml" ds:itemID="{1AE9FA62-F736-454A-8DC9-116104C28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52d728-877d-4ac5-ab22-a279a01f0aea"/>
    <ds:schemaRef ds:uri="37f944f3-678c-428a-ae87-6fa096f26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DE30AB-FD5D-4EFF-AE9F-5CF395AA5A3D}">
  <ds:schemaRefs>
    <ds:schemaRef ds:uri="http://schemas.microsoft.com/office/2006/metadata/properties"/>
    <ds:schemaRef ds:uri="http://schemas.microsoft.com/office/infopath/2007/PartnerControls"/>
    <ds:schemaRef ds:uri="cf52d728-877d-4ac5-ab22-a279a01f0aea"/>
    <ds:schemaRef ds:uri="37f944f3-678c-428a-ae87-6fa096f261c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2419</Words>
  <Characters>13789</Characters>
  <Application>Microsoft Office Word</Application>
  <DocSecurity>0</DocSecurity>
  <Lines>114</Lines>
  <Paragraphs>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2025-11-17T16:37:00Z</dcterms:created>
  <dcterms:modified xsi:type="dcterms:W3CDTF">2025-11-17T16:37:00Z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0x01010051FBE5E7571FBF4F854B256D0F88B102</vt:lpwstr>
  </property>
</Properties>
</file>