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00C1E57F" w:rsidR="00402791" w:rsidRPr="00402063" w:rsidRDefault="007261A9" w:rsidP="002225B4">
      <w:pPr>
        <w:pBdr>
          <w:top w:val="single" w:sz="12" w:space="1" w:color="auto"/>
          <w:bottom w:val="single" w:sz="12" w:space="1" w:color="auto"/>
        </w:pBdr>
        <w:contextualSpacing/>
        <w:jc w:val="center"/>
        <w:rPr>
          <w:rFonts w:cstheme="minorHAnsi"/>
          <w:b/>
          <w:bCs/>
          <w:color w:val="000000"/>
          <w:u w:val="single"/>
        </w:rPr>
      </w:pPr>
      <w:bookmarkStart w:id="0" w:name="_GoBack"/>
      <w:bookmarkEnd w:id="0"/>
      <w:ins w:id="1" w:author="Author">
        <w:r w:rsidRPr="00922020">
          <w:rPr>
            <w:rFonts w:ascii="Arial" w:hAnsi="Arial" w:cs="Arial"/>
            <w:noProof/>
            <w:sz w:val="20"/>
            <w:lang w:eastAsia="en-GB"/>
          </w:rPr>
          <w:drawing>
            <wp:anchor distT="0" distB="0" distL="114300" distR="114300" simplePos="0" relativeHeight="251681280" behindDoc="0" locked="0" layoutInCell="1" allowOverlap="1" wp14:anchorId="46F4AAED" wp14:editId="2DEEBF23">
              <wp:simplePos x="0" y="0"/>
              <wp:positionH relativeFrom="column">
                <wp:posOffset>6036368</wp:posOffset>
              </wp:positionH>
              <wp:positionV relativeFrom="paragraph">
                <wp:posOffset>57150</wp:posOffset>
              </wp:positionV>
              <wp:extent cx="576000" cy="576000"/>
              <wp:effectExtent l="0" t="0" r="0" b="0"/>
              <wp:wrapNone/>
              <wp:docPr id="1" name="Picture 3" descr="2256_ox_brand_bl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56_ox_brand_blue_pos.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00" cy="57600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00591D50">
        <w:rPr>
          <w:noProof/>
          <w:lang w:eastAsia="en-GB"/>
        </w:rPr>
        <w:drawing>
          <wp:anchor distT="0" distB="0" distL="114300" distR="114300" simplePos="0" relativeHeight="251679232" behindDoc="0" locked="0" layoutInCell="1" allowOverlap="1" wp14:anchorId="21AE55BE" wp14:editId="6735B1E6">
            <wp:simplePos x="0" y="0"/>
            <wp:positionH relativeFrom="column">
              <wp:posOffset>0</wp:posOffset>
            </wp:positionH>
            <wp:positionV relativeFrom="paragraph">
              <wp:posOffset>195943</wp:posOffset>
            </wp:positionV>
            <wp:extent cx="1264920" cy="28849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8">
                      <a:extLst>
                        <a:ext uri="{28A0092B-C50C-407E-A947-70E740481C1C}">
                          <a14:useLocalDpi xmlns:a14="http://schemas.microsoft.com/office/drawing/2010/main" val="0"/>
                        </a:ext>
                      </a:extLst>
                    </a:blip>
                    <a:srcRect/>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id="2" w:author="Author">
        <w:r w:rsidR="00A44C3B" w:rsidRPr="00402063" w:rsidDel="007261A9">
          <w:rPr>
            <w:rFonts w:cstheme="minorHAnsi"/>
            <w:b/>
            <w:bCs/>
            <w:noProof/>
            <w:color w:val="000000"/>
            <w:sz w:val="28"/>
            <w:lang w:eastAsia="en-GB"/>
          </w:rPr>
          <w:drawing>
            <wp:anchor distT="0" distB="0" distL="114300" distR="114300" simplePos="0" relativeHeight="251656704" behindDoc="0" locked="0" layoutInCell="1" allowOverlap="1" wp14:anchorId="0998FE28" wp14:editId="515387B3">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del>
    </w:p>
    <w:p w14:paraId="3EEAB95D" w14:textId="4C36F82F"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rPr>
        <w:t>RECOVERY</w:t>
      </w:r>
      <w:r w:rsidR="00591D50">
        <w:rPr>
          <w:rFonts w:cstheme="minorHAnsi"/>
          <w:b/>
          <w:bCs/>
          <w:color w:val="000000"/>
          <w:sz w:val="27"/>
          <w:szCs w:val="27"/>
        </w:rPr>
        <w:t xml:space="preserve"> TRIAL – INFORMED CONSENT FORM</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2960AECD" w:rsidR="00FB07C4" w:rsidRPr="00207D5A" w:rsidRDefault="00FB07C4" w:rsidP="007559D8">
      <w:pPr>
        <w:tabs>
          <w:tab w:val="left" w:pos="-720"/>
          <w:tab w:val="left" w:pos="558"/>
          <w:tab w:val="left" w:pos="1170"/>
          <w:tab w:val="left" w:pos="1674"/>
          <w:tab w:val="left" w:pos="4798"/>
        </w:tabs>
        <w:jc w:val="both"/>
        <w:rPr>
          <w:rFonts w:cstheme="minorHAnsi"/>
          <w:b/>
          <w:bCs/>
          <w:sz w:val="2"/>
          <w:szCs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p w14:paraId="2D554C23" w14:textId="77777777" w:rsidR="00661BE1" w:rsidRPr="00661BE1" w:rsidRDefault="00661BE1" w:rsidP="00661BE1">
      <w:pPr>
        <w:spacing w:after="0"/>
        <w:rPr>
          <w:ins w:id="3" w:author="Author"/>
          <w:sz w:val="12"/>
        </w:rPr>
      </w:pPr>
    </w:p>
    <w:p w14:paraId="3113CFEC" w14:textId="7723A3F1" w:rsidR="00661BE1" w:rsidRPr="002C7CA5" w:rsidRDefault="00661BE1" w:rsidP="00661BE1">
      <w:pPr>
        <w:spacing w:after="0"/>
        <w:rPr>
          <w:ins w:id="4" w:author="Author"/>
          <w:rFonts w:cstheme="minorHAnsi"/>
          <w:b/>
          <w:sz w:val="28"/>
        </w:rPr>
      </w:pPr>
      <w:commentRangeStart w:id="5"/>
      <w:ins w:id="6" w:author="Author">
        <w:r w:rsidRPr="002C7CA5">
          <w:rPr>
            <w:rFonts w:cstheme="minorHAnsi"/>
            <w:b/>
            <w:sz w:val="28"/>
          </w:rPr>
          <w:t>PARTICIPANT SIGNATURE SECTION</w:t>
        </w:r>
        <w:commentRangeEnd w:id="5"/>
        <w:r w:rsidR="002214FB">
          <w:rPr>
            <w:rStyle w:val="CommentReference"/>
          </w:rPr>
          <w:commentReference w:id="5"/>
        </w:r>
      </w:ins>
    </w:p>
    <w:p w14:paraId="602E8592" w14:textId="601C5EF5" w:rsidR="00661BE1" w:rsidRDefault="00661BE1" w:rsidP="00661BE1">
      <w:pPr>
        <w:spacing w:after="120"/>
        <w:rPr>
          <w:ins w:id="7" w:author="Author"/>
        </w:rPr>
      </w:pPr>
      <w:ins w:id="8" w:author="Author">
        <w:r>
          <w:rPr>
            <w:rFonts w:cstheme="minorHAnsi"/>
            <w:b/>
            <w:bCs/>
          </w:rPr>
          <w:t>To be completed by the participant if they have capacity to give consent and can sign for themselves</w:t>
        </w:r>
      </w:ins>
    </w:p>
    <w:tbl>
      <w:tblPr>
        <w:tblW w:w="0" w:type="auto"/>
        <w:tblInd w:w="85" w:type="dxa"/>
        <w:tblCellMar>
          <w:left w:w="0" w:type="dxa"/>
          <w:right w:w="28" w:type="dxa"/>
        </w:tblCellMar>
        <w:tblLook w:val="01E0" w:firstRow="1" w:lastRow="1" w:firstColumn="1" w:lastColumn="1" w:noHBand="0" w:noVBand="0"/>
      </w:tblPr>
      <w:tblGrid>
        <w:gridCol w:w="9239"/>
      </w:tblGrid>
      <w:tr w:rsidR="00033D88" w:rsidRPr="00402063" w14:paraId="6B9C56F5" w14:textId="77777777" w:rsidTr="00AB0EA4">
        <w:trPr>
          <w:trHeight w:val="806"/>
        </w:trPr>
        <w:tc>
          <w:tcPr>
            <w:tcW w:w="9239" w:type="dxa"/>
            <w:shd w:val="clear" w:color="auto" w:fill="auto"/>
            <w:tcMar>
              <w:top w:w="85" w:type="dxa"/>
              <w:left w:w="85" w:type="dxa"/>
              <w:bottom w:w="85" w:type="dxa"/>
              <w:right w:w="85" w:type="dxa"/>
            </w:tcMar>
          </w:tcPr>
          <w:p w14:paraId="672AAF84" w14:textId="0F6725B5" w:rsidR="00033D88" w:rsidRPr="00402063" w:rsidRDefault="004A76B8" w:rsidP="00BE75E8">
            <w:pPr>
              <w:pStyle w:val="ListParagraph"/>
              <w:numPr>
                <w:ilvl w:val="0"/>
                <w:numId w:val="3"/>
              </w:numPr>
              <w:spacing w:after="0" w:line="240" w:lineRule="auto"/>
              <w:ind w:right="-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 xml:space="preserve">and understood the Participant Information </w:t>
            </w:r>
            <w:del w:id="9" w:author="Author">
              <w:r w:rsidR="00033D88" w:rsidRPr="00402063" w:rsidDel="00BE75E8">
                <w:rPr>
                  <w:rFonts w:cstheme="minorHAnsi"/>
                </w:rPr>
                <w:delText>Leaflet</w:delText>
              </w:r>
              <w:r w:rsidRPr="00402063" w:rsidDel="00BE75E8">
                <w:rPr>
                  <w:rFonts w:cstheme="minorHAnsi"/>
                </w:rPr>
                <w:delText xml:space="preserve"> </w:delText>
              </w:r>
            </w:del>
            <w:ins w:id="10" w:author="Author">
              <w:r w:rsidR="00BE75E8">
                <w:rPr>
                  <w:rFonts w:cstheme="minorHAnsi"/>
                </w:rPr>
                <w:t>Sheet</w:t>
              </w:r>
              <w:r w:rsidR="00BE75E8" w:rsidRPr="00402063">
                <w:rPr>
                  <w:rFonts w:cstheme="minorHAnsi"/>
                </w:rPr>
                <w:t xml:space="preserve"> </w:t>
              </w:r>
            </w:ins>
            <w:r w:rsidRPr="00402063">
              <w:rPr>
                <w:rFonts w:cstheme="minorHAnsi"/>
              </w:rPr>
              <w:t>(</w:t>
            </w:r>
            <w:r w:rsidR="006B508E">
              <w:rPr>
                <w:rFonts w:cstheme="minorHAnsi"/>
              </w:rPr>
              <w:t>V2</w:t>
            </w:r>
            <w:ins w:id="11" w:author="Author">
              <w:r w:rsidR="004F1A30">
                <w:rPr>
                  <w:rFonts w:cstheme="minorHAnsi"/>
                </w:rPr>
                <w:t>7</w:t>
              </w:r>
            </w:ins>
            <w:del w:id="12" w:author="Author">
              <w:r w:rsidR="009364AD" w:rsidDel="000F2485">
                <w:rPr>
                  <w:rFonts w:cstheme="minorHAnsi"/>
                </w:rPr>
                <w:delText>6</w:delText>
              </w:r>
            </w:del>
            <w:r w:rsidR="00306ABA">
              <w:rPr>
                <w:rFonts w:cstheme="minorHAnsi"/>
              </w:rPr>
              <w:t xml:space="preserve">.0 </w:t>
            </w:r>
            <w:del w:id="13" w:author="Author">
              <w:r w:rsidR="007C2391" w:rsidDel="007447BB">
                <w:rPr>
                  <w:rFonts w:cstheme="minorHAnsi"/>
                </w:rPr>
                <w:delText>13</w:delText>
              </w:r>
              <w:r w:rsidR="008E22C0" w:rsidDel="007447BB">
                <w:rPr>
                  <w:rFonts w:cstheme="minorHAnsi"/>
                </w:rPr>
                <w:delText>-</w:delText>
              </w:r>
              <w:r w:rsidR="007C2391" w:rsidDel="007447BB">
                <w:rPr>
                  <w:rFonts w:cstheme="minorHAnsi"/>
                </w:rPr>
                <w:delText>Sep</w:delText>
              </w:r>
              <w:r w:rsidR="00306ABA" w:rsidDel="007447BB">
                <w:rPr>
                  <w:rFonts w:cstheme="minorHAnsi"/>
                </w:rPr>
                <w:delText>-</w:delText>
              </w:r>
              <w:r w:rsidR="00285DEB" w:rsidDel="007447BB">
                <w:rPr>
                  <w:rFonts w:cstheme="minorHAnsi"/>
                </w:rPr>
                <w:delText>2023</w:delText>
              </w:r>
            </w:del>
            <w:ins w:id="14" w:author="Author">
              <w:r w:rsidR="007447BB">
                <w:rPr>
                  <w:rFonts w:cstheme="minorHAnsi"/>
                </w:rPr>
                <w:t>30-Jun-2025</w:t>
              </w:r>
            </w:ins>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trHeight w:val="20"/>
        </w:trPr>
        <w:tc>
          <w:tcPr>
            <w:tcW w:w="9239" w:type="dxa"/>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trHeight w:val="704"/>
        </w:trPr>
        <w:tc>
          <w:tcPr>
            <w:tcW w:w="9239" w:type="dxa"/>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trHeight w:val="20"/>
        </w:trPr>
        <w:tc>
          <w:tcPr>
            <w:tcW w:w="9239" w:type="dxa"/>
            <w:shd w:val="clear" w:color="auto" w:fill="auto"/>
            <w:tcMar>
              <w:top w:w="85" w:type="dxa"/>
              <w:left w:w="85" w:type="dxa"/>
              <w:bottom w:w="85" w:type="dxa"/>
              <w:right w:w="85" w:type="dxa"/>
            </w:tcMar>
          </w:tcPr>
          <w:p w14:paraId="1D7D766D" w14:textId="01D1CAB5" w:rsidR="00033D88" w:rsidRPr="00402063" w:rsidRDefault="004A76B8" w:rsidP="007250CB">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w:t>
            </w:r>
            <w:r w:rsidR="007250CB">
              <w:rPr>
                <w:rFonts w:cstheme="minorHAnsi"/>
              </w:rPr>
              <w:t>my discharge</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trHeight w:val="20"/>
        </w:trPr>
        <w:tc>
          <w:tcPr>
            <w:tcW w:w="9239" w:type="dxa"/>
            <w:shd w:val="clear" w:color="auto" w:fill="auto"/>
            <w:tcMar>
              <w:top w:w="85" w:type="dxa"/>
              <w:left w:w="85" w:type="dxa"/>
              <w:bottom w:w="85" w:type="dxa"/>
              <w:right w:w="85" w:type="dxa"/>
            </w:tcMar>
          </w:tcPr>
          <w:p w14:paraId="0F25BC3F" w14:textId="4EA0E4FE" w:rsidR="005D5BA7" w:rsidRPr="00402063" w:rsidRDefault="008E03BF" w:rsidP="0042075E">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w:t>
            </w:r>
            <w:del w:id="15" w:author="Author">
              <w:r w:rsidR="00033D88" w:rsidRPr="00402063" w:rsidDel="005826DA">
                <w:rPr>
                  <w:rFonts w:cstheme="minorHAnsi"/>
                  <w:b/>
                </w:rPr>
                <w:delText>ed on computer</w:delText>
              </w:r>
            </w:del>
            <w:ins w:id="16" w:author="Author">
              <w:r w:rsidR="005826DA">
                <w:rPr>
                  <w:rFonts w:cstheme="minorHAnsi"/>
                  <w:b/>
                </w:rPr>
                <w:t>age and sharing</w:t>
              </w:r>
            </w:ins>
            <w:r w:rsidR="00033D88" w:rsidRPr="00402063">
              <w:rPr>
                <w:rFonts w:cstheme="minorHAnsi"/>
                <w:b/>
              </w:rPr>
              <w:t>:</w:t>
            </w:r>
            <w:r w:rsidR="00033D88" w:rsidRPr="00402063">
              <w:rPr>
                <w:rFonts w:cstheme="minorHAnsi"/>
              </w:rPr>
              <w:t xml:space="preserve"> I understand that information about my progress in the study </w:t>
            </w:r>
            <w:del w:id="17" w:author="Author">
              <w:r w:rsidR="00033D88" w:rsidRPr="00402063" w:rsidDel="005826DA">
                <w:rPr>
                  <w:rFonts w:cstheme="minorHAnsi"/>
                </w:rPr>
                <w:delText xml:space="preserve">will be recorded on a computer database, and that this data </w:delText>
              </w:r>
            </w:del>
            <w:r w:rsidR="00033D88" w:rsidRPr="00402063">
              <w:rPr>
                <w:rFonts w:cstheme="minorHAnsi"/>
              </w:rPr>
              <w:t xml:space="preserve">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the University of Oxford</w:t>
            </w:r>
            <w:del w:id="18" w:author="Author">
              <w:r w:rsidR="00402791" w:rsidRPr="00402063" w:rsidDel="008A6071">
                <w:rPr>
                  <w:rFonts w:cstheme="minorHAnsi"/>
                </w:rPr>
                <w:delText xml:space="preserve">. </w:delText>
              </w:r>
              <w:r w:rsidR="00033D88" w:rsidRPr="00402063" w:rsidDel="008A6071">
                <w:rPr>
                  <w:rFonts w:cstheme="minorHAnsi"/>
                </w:rPr>
                <w:delText>I understand that</w:delText>
              </w:r>
            </w:del>
            <w:ins w:id="19" w:author="Author">
              <w:r w:rsidR="008A6071">
                <w:rPr>
                  <w:rFonts w:cstheme="minorHAnsi"/>
                </w:rPr>
                <w:t>, and</w:t>
              </w:r>
            </w:ins>
            <w:r w:rsidR="00033D88" w:rsidRPr="00402063">
              <w:rPr>
                <w:rFonts w:cstheme="minorHAnsi"/>
              </w:rPr>
              <w:t xml:space="preserve"> this information will be kept securely and confidentially.</w:t>
            </w:r>
            <w:ins w:id="20" w:author="Author">
              <w:r w:rsidR="005826DA">
                <w:rPr>
                  <w:rFonts w:cstheme="minorHAnsi"/>
                </w:rPr>
                <w:t xml:space="preserve"> </w:t>
              </w:r>
              <w:commentRangeStart w:id="21"/>
              <w:r w:rsidR="005826DA">
                <w:rPr>
                  <w:rFonts w:cstheme="minorHAnsi"/>
                </w:rPr>
                <w:t xml:space="preserve">I understand that </w:t>
              </w:r>
              <w:r w:rsidR="005826DA">
                <w:rPr>
                  <w:rFonts w:eastAsia="Times New Roman" w:cstheme="minorHAnsi"/>
                  <w:color w:val="000000" w:themeColor="text1"/>
                  <w:lang w:eastAsia="en-GB"/>
                </w:rPr>
                <w:t>d</w:t>
              </w:r>
              <w:r w:rsidR="005826DA" w:rsidRPr="005826DA">
                <w:rPr>
                  <w:rFonts w:eastAsia="Times New Roman" w:cstheme="minorHAnsi"/>
                  <w:color w:val="000000" w:themeColor="text1"/>
                  <w:lang w:eastAsia="en-GB"/>
                </w:rPr>
                <w:t xml:space="preserve">ata from which </w:t>
              </w:r>
              <w:r w:rsidR="005826DA">
                <w:rPr>
                  <w:rFonts w:eastAsia="Times New Roman" w:cstheme="minorHAnsi"/>
                  <w:color w:val="000000" w:themeColor="text1"/>
                  <w:lang w:eastAsia="en-GB"/>
                </w:rPr>
                <w:t>I</w:t>
              </w:r>
              <w:r w:rsidR="005826DA" w:rsidRPr="005826DA">
                <w:rPr>
                  <w:rFonts w:eastAsia="Times New Roman" w:cstheme="minorHAnsi"/>
                  <w:color w:val="000000" w:themeColor="text1"/>
                  <w:lang w:eastAsia="en-GB"/>
                </w:rPr>
                <w:t xml:space="preserve"> cannot be identified may be shared</w:t>
              </w:r>
              <w:r w:rsidR="005826DA">
                <w:rPr>
                  <w:rFonts w:eastAsia="Times New Roman" w:cstheme="minorHAnsi"/>
                  <w:color w:val="000000" w:themeColor="text1"/>
                  <w:lang w:eastAsia="en-GB"/>
                </w:rPr>
                <w:t xml:space="preserve"> with other research groups</w:t>
              </w:r>
              <w:r w:rsidR="005826DA" w:rsidRPr="005826DA">
                <w:rPr>
                  <w:rFonts w:eastAsia="Times New Roman" w:cstheme="minorHAnsi"/>
                  <w:color w:val="000000" w:themeColor="text1"/>
                  <w:lang w:eastAsia="en-GB"/>
                </w:rPr>
                <w:t xml:space="preserve"> or the manufacturers of the treatments tested in RECOVERY. </w:t>
              </w:r>
              <w:r w:rsidR="005826DA">
                <w:rPr>
                  <w:rFonts w:eastAsia="Times New Roman" w:cstheme="minorHAnsi"/>
                  <w:color w:val="000000" w:themeColor="text1"/>
                  <w:lang w:eastAsia="en-GB"/>
                </w:rPr>
                <w:t xml:space="preserve">This </w:t>
              </w:r>
              <w:r w:rsidR="005826DA" w:rsidRPr="005826DA">
                <w:rPr>
                  <w:rFonts w:eastAsia="Times New Roman" w:cstheme="minorHAnsi"/>
                  <w:color w:val="000000" w:themeColor="text1"/>
                  <w:lang w:eastAsia="en-GB"/>
                </w:rPr>
                <w:t xml:space="preserve">information </w:t>
              </w:r>
              <w:r w:rsidR="0042075E">
                <w:rPr>
                  <w:rFonts w:eastAsia="Times New Roman" w:cstheme="minorHAnsi"/>
                  <w:color w:val="000000" w:themeColor="text1"/>
                  <w:lang w:eastAsia="en-GB"/>
                </w:rPr>
                <w:t>would</w:t>
              </w:r>
              <w:r w:rsidR="005826DA" w:rsidRPr="005826DA">
                <w:rPr>
                  <w:rFonts w:eastAsia="Times New Roman" w:cstheme="minorHAnsi"/>
                  <w:color w:val="000000" w:themeColor="text1"/>
                  <w:lang w:eastAsia="en-GB"/>
                </w:rPr>
                <w:t xml:space="preserve"> only be used for </w:t>
              </w:r>
              <w:r w:rsidR="00DE37E7">
                <w:rPr>
                  <w:rFonts w:eastAsia="Times New Roman" w:cstheme="minorHAnsi"/>
                  <w:color w:val="000000" w:themeColor="text1"/>
                  <w:lang w:eastAsia="en-GB"/>
                </w:rPr>
                <w:t>medical</w:t>
              </w:r>
              <w:r w:rsidR="005826DA">
                <w:rPr>
                  <w:rFonts w:eastAsia="Times New Roman" w:cstheme="minorHAnsi"/>
                  <w:color w:val="000000" w:themeColor="text1"/>
                  <w:lang w:eastAsia="en-GB"/>
                </w:rPr>
                <w:t xml:space="preserve"> research.</w:t>
              </w:r>
              <w:commentRangeEnd w:id="21"/>
              <w:r w:rsidR="00FB10E7">
                <w:rPr>
                  <w:rStyle w:val="CommentReference"/>
                </w:rPr>
                <w:commentReference w:id="21"/>
              </w:r>
            </w:ins>
          </w:p>
        </w:tc>
      </w:tr>
      <w:tr w:rsidR="0098068D" w:rsidRPr="00402063" w14:paraId="3FF749BB" w14:textId="77777777" w:rsidTr="007447BB">
        <w:trPr>
          <w:trHeight w:val="249"/>
        </w:trPr>
        <w:tc>
          <w:tcPr>
            <w:tcW w:w="9239" w:type="dxa"/>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9208D1" w:rsidRPr="00402063" w14:paraId="6FECCE47" w14:textId="77777777" w:rsidTr="007447BB">
        <w:trPr>
          <w:trHeight w:val="249"/>
        </w:trPr>
        <w:tc>
          <w:tcPr>
            <w:tcW w:w="9239" w:type="dxa"/>
            <w:shd w:val="clear" w:color="auto" w:fill="auto"/>
            <w:tcMar>
              <w:top w:w="85" w:type="dxa"/>
              <w:left w:w="85" w:type="dxa"/>
              <w:bottom w:w="85" w:type="dxa"/>
              <w:right w:w="85" w:type="dxa"/>
            </w:tcMar>
          </w:tcPr>
          <w:p w14:paraId="570EDACD" w14:textId="2011F432" w:rsidR="009208D1" w:rsidRDefault="009208D1">
            <w:pPr>
              <w:pStyle w:val="ListParagraph"/>
              <w:spacing w:after="0" w:line="240" w:lineRule="auto"/>
              <w:ind w:left="-53" w:right="-57"/>
              <w:rPr>
                <w:rFonts w:cstheme="minorHAnsi"/>
                <w:b/>
              </w:rPr>
            </w:pPr>
            <w:r>
              <w:rPr>
                <w:rFonts w:cstheme="minorHAnsi"/>
                <w:b/>
              </w:rPr>
              <w:t xml:space="preserve">7. Samples: </w:t>
            </w:r>
            <w:r>
              <w:rPr>
                <w:rFonts w:cstheme="minorHAnsi"/>
              </w:rPr>
              <w:t>I am aware that</w:t>
            </w:r>
            <w:del w:id="22" w:author="Author">
              <w:r w:rsidDel="004F1A30">
                <w:rPr>
                  <w:rFonts w:cstheme="minorHAnsi"/>
                </w:rPr>
                <w:delText xml:space="preserve"> a</w:delText>
              </w:r>
            </w:del>
            <w:r>
              <w:rPr>
                <w:rFonts w:cstheme="minorHAnsi"/>
              </w:rPr>
              <w:t xml:space="preserve"> </w:t>
            </w:r>
            <w:del w:id="23" w:author="Author">
              <w:r w:rsidDel="004F1A30">
                <w:rPr>
                  <w:rFonts w:cstheme="minorHAnsi"/>
                </w:rPr>
                <w:delText>blood sample and nasal/mouth</w:delText>
              </w:r>
            </w:del>
            <w:ins w:id="24" w:author="Author">
              <w:r w:rsidR="004F1A30">
                <w:rPr>
                  <w:rFonts w:cstheme="minorHAnsi"/>
                </w:rPr>
                <w:t>nose</w:t>
              </w:r>
            </w:ins>
            <w:r>
              <w:rPr>
                <w:rFonts w:cstheme="minorHAnsi"/>
              </w:rPr>
              <w:t xml:space="preserve"> swabs may be </w:t>
            </w:r>
            <w:ins w:id="25" w:author="Author">
              <w:r w:rsidR="004F1A30">
                <w:rPr>
                  <w:rFonts w:cstheme="minorHAnsi"/>
                </w:rPr>
                <w:t xml:space="preserve">taken and </w:t>
              </w:r>
            </w:ins>
            <w:r>
              <w:rPr>
                <w:rFonts w:cstheme="minorHAnsi"/>
              </w:rPr>
              <w:t xml:space="preserve">sent to a central laboratory for measurement </w:t>
            </w:r>
            <w:ins w:id="26" w:author="Author">
              <w:r w:rsidR="004F1A30">
                <w:rPr>
                  <w:rFonts w:cstheme="minorHAnsi"/>
                </w:rPr>
                <w:t xml:space="preserve">of </w:t>
              </w:r>
            </w:ins>
            <w:del w:id="27" w:author="Author">
              <w:r w:rsidDel="004F1A30">
                <w:rPr>
                  <w:rFonts w:cstheme="minorHAnsi"/>
                </w:rPr>
                <w:delText xml:space="preserve">of coronavirus and </w:delText>
              </w:r>
              <w:r w:rsidR="009B54AE" w:rsidDel="004F1A30">
                <w:rPr>
                  <w:rFonts w:cstheme="minorHAnsi"/>
                </w:rPr>
                <w:delText>immune responses</w:delText>
              </w:r>
              <w:r w:rsidDel="004F1A30">
                <w:rPr>
                  <w:rFonts w:cstheme="minorHAnsi"/>
                </w:rPr>
                <w:delText xml:space="preserve"> against it and/or </w:delText>
              </w:r>
            </w:del>
            <w:r>
              <w:rPr>
                <w:rFonts w:cstheme="minorHAnsi"/>
              </w:rPr>
              <w:t>influenza virus.</w:t>
            </w:r>
          </w:p>
        </w:tc>
      </w:tr>
      <w:tr w:rsidR="00033D88" w:rsidRPr="00402063" w14:paraId="5F52761E" w14:textId="77777777" w:rsidTr="007872EA">
        <w:trPr>
          <w:trHeight w:val="18"/>
        </w:trPr>
        <w:tc>
          <w:tcPr>
            <w:tcW w:w="9239" w:type="dxa"/>
            <w:shd w:val="clear" w:color="auto" w:fill="auto"/>
            <w:tcMar>
              <w:top w:w="85" w:type="dxa"/>
              <w:left w:w="85" w:type="dxa"/>
              <w:bottom w:w="85" w:type="dxa"/>
              <w:right w:w="85" w:type="dxa"/>
            </w:tcMar>
          </w:tcPr>
          <w:p w14:paraId="2AAD8EF7" w14:textId="6A713722" w:rsidR="00033D88" w:rsidRPr="00402063" w:rsidRDefault="00163B5F" w:rsidP="00DB05A0">
            <w:pPr>
              <w:spacing w:before="40" w:after="0" w:line="240" w:lineRule="auto"/>
              <w:ind w:left="-57" w:right="-57"/>
              <w:jc w:val="both"/>
              <w:rPr>
                <w:rFonts w:cstheme="minorHAnsi"/>
              </w:rPr>
            </w:pPr>
            <w:r>
              <w:rPr>
                <w:rFonts w:cstheme="minorHAnsi"/>
                <w:b/>
              </w:rPr>
              <w:t>8</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bl>
    <w:p w14:paraId="6CFA59CF" w14:textId="44402C44" w:rsidR="00B60AAE" w:rsidRPr="00661BE1" w:rsidRDefault="00B60AAE" w:rsidP="00207D5A">
      <w:pPr>
        <w:tabs>
          <w:tab w:val="left" w:pos="-720"/>
          <w:tab w:val="left" w:pos="558"/>
          <w:tab w:val="left" w:pos="1170"/>
          <w:tab w:val="left" w:pos="1674"/>
          <w:tab w:val="left" w:pos="4798"/>
        </w:tabs>
        <w:jc w:val="both"/>
        <w:rPr>
          <w:ins w:id="28" w:author="Author"/>
          <w:rFonts w:cstheme="minorHAnsi"/>
          <w:b/>
          <w:bCs/>
          <w:sz w:val="2"/>
          <w:szCs w:val="2"/>
        </w:rPr>
      </w:pPr>
    </w:p>
    <w:tbl>
      <w:tblPr>
        <w:tblW w:w="0" w:type="auto"/>
        <w:tblInd w:w="85" w:type="dxa"/>
        <w:tblLook w:val="01E0" w:firstRow="1" w:lastRow="1" w:firstColumn="1" w:lastColumn="1" w:noHBand="0" w:noVBand="0"/>
      </w:tblPr>
      <w:tblGrid>
        <w:gridCol w:w="3884"/>
        <w:gridCol w:w="426"/>
        <w:gridCol w:w="3095"/>
        <w:gridCol w:w="286"/>
        <w:gridCol w:w="2515"/>
      </w:tblGrid>
      <w:tr w:rsidR="002C37A8" w:rsidRPr="00402063" w14:paraId="47166502" w14:textId="77777777" w:rsidTr="002214FB">
        <w:trPr>
          <w:trHeight w:val="397"/>
        </w:trPr>
        <w:tc>
          <w:tcPr>
            <w:tcW w:w="3884" w:type="dxa"/>
            <w:tcMar>
              <w:left w:w="0" w:type="dxa"/>
              <w:right w:w="0" w:type="dxa"/>
            </w:tcMar>
            <w:vAlign w:val="bottom"/>
          </w:tcPr>
          <w:p w14:paraId="20D35CA8" w14:textId="6FC65B64" w:rsidR="0031547E" w:rsidDel="00C31A55" w:rsidRDefault="0031547E" w:rsidP="00B814B8">
            <w:pPr>
              <w:spacing w:after="0" w:line="240" w:lineRule="auto"/>
              <w:rPr>
                <w:del w:id="29" w:author="Autho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426"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095" w:type="dxa"/>
            <w:vAlign w:val="bottom"/>
          </w:tcPr>
          <w:p w14:paraId="6BC3E14F" w14:textId="00516E03" w:rsidR="002C37A8" w:rsidRPr="00402063" w:rsidRDefault="00CD313E" w:rsidP="00B814B8">
            <w:pPr>
              <w:spacing w:after="0" w:line="240" w:lineRule="auto"/>
              <w:rPr>
                <w:rFonts w:cstheme="minorHAnsi"/>
              </w:rPr>
            </w:pPr>
            <w:r>
              <w:rPr>
                <w:rFonts w:cstheme="minorHAnsi"/>
              </w:rPr>
              <w:t xml:space="preserve">       </w:t>
            </w:r>
            <w:r w:rsidR="002C37A8"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890BEF">
        <w:trPr>
          <w:trHeight w:val="397"/>
        </w:trPr>
        <w:tc>
          <w:tcPr>
            <w:tcW w:w="3884" w:type="dxa"/>
            <w:tcMar>
              <w:left w:w="0" w:type="dxa"/>
              <w:right w:w="0" w:type="dxa"/>
            </w:tcMar>
          </w:tcPr>
          <w:p w14:paraId="412DD52B" w14:textId="5C0B1C3F" w:rsidR="002C37A8" w:rsidRPr="00402063" w:rsidRDefault="002C37A8" w:rsidP="00B814B8">
            <w:pPr>
              <w:rPr>
                <w:rFonts w:cstheme="minorHAnsi"/>
              </w:rPr>
            </w:pPr>
            <w:r w:rsidRPr="00402063">
              <w:rPr>
                <w:rFonts w:cstheme="minorHAnsi"/>
              </w:rPr>
              <w:t xml:space="preserve">PRINTED </w:t>
            </w:r>
            <w:ins w:id="30" w:author="Author">
              <w:r w:rsidR="00CD313E">
                <w:rPr>
                  <w:rFonts w:cstheme="minorHAnsi"/>
                </w:rPr>
                <w:t xml:space="preserve">full </w:t>
              </w:r>
            </w:ins>
            <w:r w:rsidRPr="00402063">
              <w:rPr>
                <w:rFonts w:cstheme="minorHAnsi"/>
              </w:rPr>
              <w:t>name of participant</w:t>
            </w:r>
          </w:p>
        </w:tc>
        <w:tc>
          <w:tcPr>
            <w:tcW w:w="426" w:type="dxa"/>
            <w:tcMar>
              <w:left w:w="0" w:type="dxa"/>
              <w:right w:w="0" w:type="dxa"/>
            </w:tcMar>
          </w:tcPr>
          <w:p w14:paraId="1657AB7D" w14:textId="77777777" w:rsidR="002C37A8" w:rsidRPr="00402063" w:rsidRDefault="002C37A8" w:rsidP="00B814B8">
            <w:pPr>
              <w:rPr>
                <w:rFonts w:cstheme="minorHAnsi"/>
              </w:rPr>
            </w:pPr>
          </w:p>
        </w:tc>
        <w:tc>
          <w:tcPr>
            <w:tcW w:w="3095"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890BEF">
        <w:trPr>
          <w:trHeight w:val="397"/>
        </w:trPr>
        <w:tc>
          <w:tcPr>
            <w:tcW w:w="3884"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lastRenderedPageBreak/>
              <w:t>……………………………………………</w:t>
            </w:r>
          </w:p>
        </w:tc>
        <w:tc>
          <w:tcPr>
            <w:tcW w:w="426"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095" w:type="dxa"/>
            <w:vAlign w:val="bottom"/>
          </w:tcPr>
          <w:p w14:paraId="11DA455E" w14:textId="4D602158" w:rsidR="002C37A8" w:rsidRPr="00402063" w:rsidRDefault="00CD313E" w:rsidP="00B814B8">
            <w:pPr>
              <w:spacing w:after="0" w:line="240" w:lineRule="auto"/>
              <w:rPr>
                <w:rFonts w:cstheme="minorHAnsi"/>
              </w:rPr>
            </w:pPr>
            <w:r>
              <w:rPr>
                <w:rFonts w:cstheme="minorHAnsi"/>
              </w:rPr>
              <w:t xml:space="preserve">       </w:t>
            </w:r>
            <w:r w:rsidR="002C37A8"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CD313E" w:rsidRPr="00402063" w14:paraId="4C89CB41" w14:textId="77777777" w:rsidTr="00890BEF">
        <w:trPr>
          <w:trHeight w:val="397"/>
        </w:trPr>
        <w:tc>
          <w:tcPr>
            <w:tcW w:w="4310" w:type="dxa"/>
            <w:gridSpan w:val="2"/>
            <w:tcMar>
              <w:left w:w="0" w:type="dxa"/>
              <w:right w:w="0" w:type="dxa"/>
            </w:tcMar>
          </w:tcPr>
          <w:p w14:paraId="25EF610A" w14:textId="5D2FB3D2" w:rsidR="00CD313E" w:rsidRDefault="00CD313E" w:rsidP="00207D5A">
            <w:pPr>
              <w:spacing w:after="0"/>
              <w:rPr>
                <w:ins w:id="31" w:author="Author"/>
                <w:rFonts w:cstheme="minorHAnsi"/>
              </w:rPr>
            </w:pPr>
            <w:r w:rsidRPr="00402063">
              <w:rPr>
                <w:rFonts w:cstheme="minorHAnsi"/>
              </w:rPr>
              <w:t xml:space="preserve">PRINTED </w:t>
            </w:r>
            <w:ins w:id="32" w:author="Author">
              <w:r>
                <w:rPr>
                  <w:rFonts w:cstheme="minorHAnsi"/>
                </w:rPr>
                <w:t xml:space="preserve">full </w:t>
              </w:r>
            </w:ins>
            <w:r w:rsidRPr="00402063">
              <w:rPr>
                <w:rFonts w:cstheme="minorHAnsi"/>
              </w:rPr>
              <w:t>name of person taking consent</w:t>
            </w:r>
          </w:p>
          <w:p w14:paraId="45C84FEC" w14:textId="40009E57" w:rsidR="00786F41" w:rsidRPr="00741CD6" w:rsidRDefault="00786F41" w:rsidP="00207D5A">
            <w:pPr>
              <w:tabs>
                <w:tab w:val="left" w:pos="-720"/>
                <w:tab w:val="left" w:pos="558"/>
                <w:tab w:val="left" w:pos="1170"/>
                <w:tab w:val="left" w:pos="1674"/>
                <w:tab w:val="left" w:pos="4798"/>
              </w:tabs>
              <w:spacing w:after="0"/>
              <w:rPr>
                <w:rFonts w:ascii="Arial" w:hAnsi="Arial" w:cs="Arial"/>
                <w:sz w:val="18"/>
                <w:szCs w:val="16"/>
              </w:rPr>
            </w:pPr>
            <w:ins w:id="33" w:author="Author">
              <w:r>
                <w:rPr>
                  <w:rFonts w:ascii="Arial" w:hAnsi="Arial" w:cs="Arial"/>
                  <w:sz w:val="18"/>
                  <w:szCs w:val="16"/>
                </w:rPr>
                <w:t>(</w:t>
              </w:r>
              <w:r w:rsidRPr="00786F41">
                <w:rPr>
                  <w:rFonts w:ascii="Arial" w:hAnsi="Arial" w:cs="Arial"/>
                  <w:sz w:val="18"/>
                  <w:szCs w:val="16"/>
                </w:rPr>
                <w:t>m</w:t>
              </w:r>
              <w:r w:rsidRPr="002C7CA5">
                <w:rPr>
                  <w:rFonts w:ascii="Arial" w:hAnsi="Arial" w:cs="Arial"/>
                  <w:sz w:val="18"/>
                  <w:szCs w:val="16"/>
                </w:rPr>
                <w:t xml:space="preserve">ust have </w:t>
              </w:r>
              <w:r w:rsidR="00A364C5">
                <w:rPr>
                  <w:rFonts w:ascii="Arial" w:hAnsi="Arial" w:cs="Arial"/>
                  <w:sz w:val="18"/>
                  <w:szCs w:val="16"/>
                </w:rPr>
                <w:t>completed</w:t>
              </w:r>
              <w:r>
                <w:rPr>
                  <w:rFonts w:ascii="Arial" w:hAnsi="Arial" w:cs="Arial"/>
                  <w:sz w:val="18"/>
                  <w:szCs w:val="16"/>
                </w:rPr>
                <w:t xml:space="preserve"> RECOVERY consent training)</w:t>
              </w:r>
            </w:ins>
          </w:p>
        </w:tc>
        <w:tc>
          <w:tcPr>
            <w:tcW w:w="3095" w:type="dxa"/>
          </w:tcPr>
          <w:p w14:paraId="30AED9DE" w14:textId="77777777" w:rsidR="00CD313E" w:rsidRPr="00402063" w:rsidRDefault="00CD313E" w:rsidP="00B814B8">
            <w:pPr>
              <w:jc w:val="center"/>
              <w:rPr>
                <w:rFonts w:cstheme="minorHAnsi"/>
              </w:rPr>
            </w:pPr>
            <w:r w:rsidRPr="00402063">
              <w:rPr>
                <w:rFonts w:cstheme="minorHAnsi"/>
              </w:rPr>
              <w:t>Signature</w:t>
            </w:r>
          </w:p>
        </w:tc>
        <w:tc>
          <w:tcPr>
            <w:tcW w:w="286" w:type="dxa"/>
          </w:tcPr>
          <w:p w14:paraId="3EE8D7EA" w14:textId="77777777" w:rsidR="00CD313E" w:rsidRPr="00402063" w:rsidRDefault="00CD313E" w:rsidP="00B814B8">
            <w:pPr>
              <w:rPr>
                <w:rFonts w:cstheme="minorHAnsi"/>
              </w:rPr>
            </w:pPr>
          </w:p>
        </w:tc>
        <w:tc>
          <w:tcPr>
            <w:tcW w:w="2515" w:type="dxa"/>
            <w:tcMar>
              <w:left w:w="0" w:type="dxa"/>
              <w:right w:w="0" w:type="dxa"/>
            </w:tcMar>
          </w:tcPr>
          <w:p w14:paraId="05B003AE" w14:textId="77777777" w:rsidR="00CD313E" w:rsidRPr="00402063" w:rsidRDefault="00CD313E" w:rsidP="00B814B8">
            <w:pPr>
              <w:jc w:val="center"/>
              <w:rPr>
                <w:rFonts w:cstheme="minorHAnsi"/>
              </w:rPr>
            </w:pPr>
            <w:r w:rsidRPr="00402063">
              <w:rPr>
                <w:rFonts w:cstheme="minorHAnsi"/>
              </w:rPr>
              <w:t>Today’s date</w:t>
            </w:r>
          </w:p>
        </w:tc>
      </w:tr>
    </w:tbl>
    <w:p w14:paraId="5D475A6C" w14:textId="28713324" w:rsidR="008E03BF" w:rsidDel="00B60AAE" w:rsidRDefault="00890BEF" w:rsidP="00890BEF">
      <w:pPr>
        <w:tabs>
          <w:tab w:val="left" w:pos="-720"/>
          <w:tab w:val="left" w:pos="558"/>
          <w:tab w:val="left" w:pos="1170"/>
          <w:tab w:val="left" w:pos="1674"/>
          <w:tab w:val="left" w:pos="4798"/>
        </w:tabs>
        <w:spacing w:before="40" w:after="0" w:line="240" w:lineRule="auto"/>
        <w:jc w:val="center"/>
        <w:rPr>
          <w:del w:id="34" w:author="Author"/>
          <w:rFonts w:ascii="Arial" w:hAnsi="Arial" w:cs="Arial"/>
          <w:i/>
          <w:sz w:val="18"/>
          <w:szCs w:val="16"/>
        </w:rPr>
      </w:pPr>
      <w:ins w:id="35" w:author="Author">
        <w:r w:rsidRPr="00DE37E7">
          <w:rPr>
            <w:rFonts w:ascii="Arial" w:hAnsi="Arial" w:cs="Arial"/>
            <w:i/>
            <w:sz w:val="18"/>
            <w:szCs w:val="16"/>
          </w:rPr>
          <w:t>Make</w:t>
        </w:r>
        <w:r>
          <w:rPr>
            <w:rFonts w:ascii="Arial" w:hAnsi="Arial" w:cs="Arial"/>
            <w:sz w:val="18"/>
            <w:szCs w:val="16"/>
          </w:rPr>
          <w:t xml:space="preserve"> </w:t>
        </w:r>
      </w:ins>
      <w:del w:id="36" w:author="Author">
        <w:r w:rsidR="00B7765F" w:rsidRPr="00741CD6" w:rsidDel="00786F41">
          <w:rPr>
            <w:rFonts w:ascii="Arial" w:hAnsi="Arial" w:cs="Arial"/>
            <w:sz w:val="18"/>
            <w:szCs w:val="16"/>
          </w:rPr>
          <w:delText>*</w:delText>
        </w:r>
      </w:del>
      <w:r w:rsidR="00B7765F" w:rsidRPr="00741CD6">
        <w:rPr>
          <w:rFonts w:ascii="Arial" w:hAnsi="Arial" w:cs="Arial"/>
          <w:i/>
          <w:sz w:val="18"/>
          <w:szCs w:val="16"/>
        </w:rPr>
        <w:t xml:space="preserve">1 copy for participant; 1 copy for researcher site file; 1 (original) to be kept in </w:t>
      </w:r>
      <w:ins w:id="37" w:author="Author">
        <w:r w:rsidR="00207D5A">
          <w:rPr>
            <w:rFonts w:ascii="Arial" w:hAnsi="Arial" w:cs="Arial"/>
            <w:i/>
            <w:sz w:val="18"/>
            <w:szCs w:val="16"/>
          </w:rPr>
          <w:t xml:space="preserve">participant’s </w:t>
        </w:r>
      </w:ins>
      <w:r w:rsidR="00B7765F" w:rsidRPr="00741CD6">
        <w:rPr>
          <w:rFonts w:ascii="Arial" w:hAnsi="Arial" w:cs="Arial"/>
          <w:i/>
          <w:sz w:val="18"/>
          <w:szCs w:val="16"/>
        </w:rPr>
        <w:t>medical notes</w:t>
      </w:r>
    </w:p>
    <w:p w14:paraId="24D1A3E4" w14:textId="77777777" w:rsidR="00B60AAE" w:rsidRPr="00741CD6" w:rsidRDefault="00B60AAE" w:rsidP="00890BEF">
      <w:pPr>
        <w:tabs>
          <w:tab w:val="left" w:pos="-720"/>
          <w:tab w:val="left" w:pos="558"/>
          <w:tab w:val="left" w:pos="1170"/>
          <w:tab w:val="left" w:pos="1674"/>
          <w:tab w:val="left" w:pos="4798"/>
        </w:tabs>
        <w:spacing w:before="40" w:after="0" w:line="240" w:lineRule="auto"/>
        <w:jc w:val="center"/>
        <w:rPr>
          <w:ins w:id="38" w:author="Author"/>
          <w:rFonts w:ascii="Arial" w:hAnsi="Arial" w:cs="Arial"/>
          <w:sz w:val="18"/>
          <w:szCs w:val="16"/>
        </w:rPr>
      </w:pPr>
    </w:p>
    <w:p w14:paraId="03A43FF9" w14:textId="5E037B53" w:rsidR="00753628" w:rsidDel="00B60AAE" w:rsidRDefault="007261A9" w:rsidP="00741CD6">
      <w:pPr>
        <w:tabs>
          <w:tab w:val="left" w:pos="-720"/>
          <w:tab w:val="left" w:pos="6105"/>
        </w:tabs>
        <w:spacing w:after="0"/>
        <w:rPr>
          <w:del w:id="39" w:author="Author"/>
          <w:rFonts w:ascii="Arial" w:hAnsi="Arial" w:cs="Arial"/>
          <w:i/>
          <w:sz w:val="16"/>
          <w:szCs w:val="16"/>
        </w:rPr>
      </w:pPr>
      <w:ins w:id="40" w:author="Author">
        <w:r w:rsidRPr="00922020">
          <w:rPr>
            <w:rFonts w:ascii="Arial" w:hAnsi="Arial" w:cs="Arial"/>
            <w:noProof/>
            <w:sz w:val="20"/>
            <w:lang w:eastAsia="en-GB"/>
          </w:rPr>
          <w:drawing>
            <wp:anchor distT="0" distB="0" distL="114300" distR="114300" simplePos="0" relativeHeight="251683328" behindDoc="0" locked="0" layoutInCell="1" allowOverlap="1" wp14:anchorId="72AAB2ED" wp14:editId="39F0DEAE">
              <wp:simplePos x="0" y="0"/>
              <wp:positionH relativeFrom="column">
                <wp:posOffset>6032442</wp:posOffset>
              </wp:positionH>
              <wp:positionV relativeFrom="paragraph">
                <wp:posOffset>58420</wp:posOffset>
              </wp:positionV>
              <wp:extent cx="576000" cy="576000"/>
              <wp:effectExtent l="0" t="0" r="0" b="0"/>
              <wp:wrapNone/>
              <wp:docPr id="3" name="Picture 3" descr="2256_ox_brand_bl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56_ox_brand_blue_pos.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00" cy="576000"/>
                      </a:xfrm>
                      <a:prstGeom prst="rect">
                        <a:avLst/>
                      </a:prstGeom>
                      <a:noFill/>
                      <a:ln>
                        <a:noFill/>
                      </a:ln>
                    </pic:spPr>
                  </pic:pic>
                </a:graphicData>
              </a:graphic>
              <wp14:sizeRelH relativeFrom="page">
                <wp14:pctWidth>0</wp14:pctWidth>
              </wp14:sizeRelH>
              <wp14:sizeRelV relativeFrom="page">
                <wp14:pctHeight>0</wp14:pctHeight>
              </wp14:sizeRelV>
            </wp:anchor>
          </w:drawing>
        </w:r>
      </w:ins>
      <w:del w:id="41" w:author="Author">
        <w:r w:rsidR="001918B8" w:rsidDel="007447BB">
          <w:rPr>
            <w:rFonts w:ascii="Arial" w:hAnsi="Arial" w:cs="Arial"/>
            <w:i/>
            <w:sz w:val="16"/>
            <w:szCs w:val="16"/>
          </w:rPr>
          <w:tab/>
        </w:r>
        <w:r w:rsidR="001918B8" w:rsidDel="00B60AAE">
          <w:rPr>
            <w:rFonts w:ascii="Arial" w:hAnsi="Arial" w:cs="Arial"/>
            <w:i/>
            <w:sz w:val="16"/>
            <w:szCs w:val="16"/>
          </w:rPr>
          <w:tab/>
        </w:r>
        <w:r w:rsidR="001918B8" w:rsidDel="00B60AAE">
          <w:rPr>
            <w:rFonts w:ascii="Arial" w:hAnsi="Arial" w:cs="Arial"/>
            <w:i/>
            <w:sz w:val="16"/>
            <w:szCs w:val="16"/>
          </w:rPr>
          <w:tab/>
        </w:r>
        <w:r w:rsidR="007C2391" w:rsidDel="00B60AAE">
          <w:rPr>
            <w:rFonts w:ascii="Arial" w:hAnsi="Arial" w:cs="Arial"/>
            <w:i/>
            <w:sz w:val="16"/>
            <w:szCs w:val="16"/>
          </w:rPr>
          <w:tab/>
        </w:r>
      </w:del>
    </w:p>
    <w:p w14:paraId="4615072C" w14:textId="33E26ACC" w:rsidR="00285DEB" w:rsidDel="00B60AAE" w:rsidRDefault="00285DEB" w:rsidP="00741CD6">
      <w:pPr>
        <w:tabs>
          <w:tab w:val="left" w:pos="951"/>
        </w:tabs>
        <w:spacing w:after="0"/>
        <w:rPr>
          <w:del w:id="42" w:author="Author"/>
          <w:rFonts w:ascii="Arial" w:hAnsi="Arial" w:cs="Arial"/>
          <w:sz w:val="16"/>
          <w:szCs w:val="16"/>
        </w:rPr>
      </w:pPr>
    </w:p>
    <w:p w14:paraId="2080DF0D" w14:textId="4A063D57" w:rsidR="00860F80" w:rsidDel="007261A9" w:rsidRDefault="00860F80" w:rsidP="00741CD6">
      <w:pPr>
        <w:tabs>
          <w:tab w:val="left" w:pos="-720"/>
          <w:tab w:val="left" w:pos="558"/>
          <w:tab w:val="left" w:pos="1170"/>
          <w:tab w:val="left" w:pos="1674"/>
          <w:tab w:val="left" w:pos="4798"/>
        </w:tabs>
        <w:spacing w:after="0"/>
        <w:jc w:val="center"/>
        <w:rPr>
          <w:del w:id="43" w:author="Author"/>
          <w:rFonts w:ascii="Arial" w:hAnsi="Arial" w:cs="Arial"/>
          <w:sz w:val="16"/>
          <w:szCs w:val="16"/>
        </w:rPr>
      </w:pPr>
    </w:p>
    <w:p w14:paraId="54DE0F33" w14:textId="3925843F" w:rsidR="00A77396" w:rsidRPr="00402063" w:rsidRDefault="00591D50" w:rsidP="00402791">
      <w:pPr>
        <w:pBdr>
          <w:top w:val="single" w:sz="12" w:space="1" w:color="auto"/>
          <w:bottom w:val="single" w:sz="12" w:space="1" w:color="auto"/>
        </w:pBdr>
        <w:contextualSpacing/>
        <w:jc w:val="center"/>
        <w:rPr>
          <w:rFonts w:cstheme="minorHAnsi"/>
          <w:b/>
          <w:bCs/>
        </w:rPr>
      </w:pPr>
      <w:r>
        <w:rPr>
          <w:noProof/>
          <w:lang w:eastAsia="en-GB"/>
        </w:rPr>
        <w:drawing>
          <wp:anchor distT="0" distB="0" distL="114300" distR="114300" simplePos="0" relativeHeight="251677184" behindDoc="0" locked="0" layoutInCell="1" allowOverlap="1" wp14:anchorId="47C5F515" wp14:editId="50BFDEBE">
            <wp:simplePos x="0" y="0"/>
            <wp:positionH relativeFrom="column">
              <wp:posOffset>1270</wp:posOffset>
            </wp:positionH>
            <wp:positionV relativeFrom="paragraph">
              <wp:posOffset>194673</wp:posOffset>
            </wp:positionV>
            <wp:extent cx="1264920" cy="2884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8">
                      <a:extLst>
                        <a:ext uri="{28A0092B-C50C-407E-A947-70E740481C1C}">
                          <a14:useLocalDpi xmlns:a14="http://schemas.microsoft.com/office/drawing/2010/main" val="0"/>
                        </a:ext>
                      </a:extLst>
                    </a:blip>
                    <a:srcRect/>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id="44" w:author="Author">
        <w:r w:rsidR="00E672DC" w:rsidRPr="00402063" w:rsidDel="007261A9">
          <w:rPr>
            <w:rFonts w:cstheme="minorHAnsi"/>
            <w:b/>
            <w:bCs/>
            <w:noProof/>
            <w:color w:val="000000"/>
            <w:sz w:val="28"/>
            <w:lang w:eastAsia="en-GB"/>
          </w:rPr>
          <w:drawing>
            <wp:anchor distT="0" distB="0" distL="114300" distR="114300" simplePos="0" relativeHeight="251659776" behindDoc="0" locked="0" layoutInCell="1" allowOverlap="1" wp14:anchorId="4A87857D" wp14:editId="6F4F3283">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del>
    </w:p>
    <w:p w14:paraId="01C64DD1" w14:textId="0A509E36"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rPr>
        <w:t>RECOVERY</w:t>
      </w:r>
      <w:r w:rsidR="00591D50">
        <w:rPr>
          <w:rFonts w:cstheme="minorHAnsi"/>
          <w:b/>
          <w:bCs/>
          <w:color w:val="000000"/>
          <w:sz w:val="27"/>
          <w:szCs w:val="27"/>
        </w:rPr>
        <w:t xml:space="preserve"> TRIAL – INFORMED CONSENT FORM</w:t>
      </w:r>
    </w:p>
    <w:p w14:paraId="2FA402E6" w14:textId="2DFD005B"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18D6705D" w:rsidR="00436CB0" w:rsidRPr="00741CD6" w:rsidRDefault="00436CB0" w:rsidP="00033D88">
      <w:pPr>
        <w:tabs>
          <w:tab w:val="left" w:pos="-720"/>
          <w:tab w:val="left" w:pos="558"/>
          <w:tab w:val="left" w:pos="1170"/>
          <w:tab w:val="left" w:pos="1674"/>
          <w:tab w:val="left" w:pos="4798"/>
        </w:tabs>
        <w:jc w:val="both"/>
        <w:rPr>
          <w:rFonts w:cstheme="minorHAnsi"/>
          <w:b/>
          <w:bCs/>
          <w:sz w:val="2"/>
          <w:szCs w:val="2"/>
        </w:rPr>
      </w:pPr>
    </w:p>
    <w:tbl>
      <w:tblPr>
        <w:tblStyle w:val="TableGrid"/>
        <w:tblW w:w="0" w:type="auto"/>
        <w:tblLook w:val="04A0" w:firstRow="1" w:lastRow="0" w:firstColumn="1" w:lastColumn="0" w:noHBand="0" w:noVBand="1"/>
      </w:tblPr>
      <w:tblGrid>
        <w:gridCol w:w="2268"/>
        <w:gridCol w:w="3402"/>
        <w:gridCol w:w="4786"/>
      </w:tblGrid>
      <w:tr w:rsidR="00B60AAE" w:rsidRPr="00402063" w14:paraId="00A96BB2" w14:textId="77777777" w:rsidTr="002C7CA5">
        <w:trPr>
          <w:trHeight w:val="510"/>
        </w:trPr>
        <w:tc>
          <w:tcPr>
            <w:tcW w:w="2268" w:type="dxa"/>
            <w:vMerge w:val="restart"/>
            <w:tcBorders>
              <w:top w:val="nil"/>
              <w:left w:val="nil"/>
              <w:right w:val="single" w:sz="4" w:space="0" w:color="auto"/>
            </w:tcBorders>
          </w:tcPr>
          <w:p w14:paraId="0ACD2E97" w14:textId="77777777" w:rsidR="00B60AAE" w:rsidRPr="00402063" w:rsidRDefault="00B60AAE" w:rsidP="002C7CA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C811FAF" w14:textId="77777777" w:rsidR="00B60AAE" w:rsidRPr="00402063" w:rsidRDefault="00B60AAE" w:rsidP="002C7CA5">
            <w:pPr>
              <w:spacing w:before="100" w:beforeAutospacing="1" w:after="100" w:afterAutospacing="1"/>
              <w:rPr>
                <w:rFonts w:eastAsia="Times New Roman" w:cstheme="minorHAnsi"/>
                <w:b/>
                <w:bCs/>
                <w:color w:val="666666"/>
                <w:lang w:eastAsia="en-GB"/>
              </w:rPr>
            </w:pPr>
          </w:p>
        </w:tc>
      </w:tr>
      <w:tr w:rsidR="00B60AAE" w:rsidRPr="00402063" w14:paraId="6D4C2AAF" w14:textId="77777777" w:rsidTr="002C7CA5">
        <w:trPr>
          <w:trHeight w:val="79"/>
        </w:trPr>
        <w:tc>
          <w:tcPr>
            <w:tcW w:w="2268" w:type="dxa"/>
            <w:vMerge/>
            <w:tcBorders>
              <w:left w:val="nil"/>
              <w:bottom w:val="nil"/>
              <w:right w:val="nil"/>
            </w:tcBorders>
          </w:tcPr>
          <w:p w14:paraId="7E954D86" w14:textId="77777777" w:rsidR="00B60AAE" w:rsidRPr="00402063" w:rsidRDefault="00B60AAE" w:rsidP="002C7CA5">
            <w:pPr>
              <w:spacing w:before="100" w:beforeAutospacing="1" w:after="100" w:afterAutospacing="1"/>
              <w:rPr>
                <w:rFonts w:cstheme="minorHAnsi"/>
                <w:b/>
                <w:bCs/>
                <w:lang w:val="en-US"/>
              </w:rPr>
            </w:pPr>
          </w:p>
        </w:tc>
        <w:tc>
          <w:tcPr>
            <w:tcW w:w="8188" w:type="dxa"/>
            <w:gridSpan w:val="2"/>
            <w:tcBorders>
              <w:left w:val="nil"/>
              <w:right w:val="nil"/>
            </w:tcBorders>
          </w:tcPr>
          <w:p w14:paraId="40CC00EC" w14:textId="77777777" w:rsidR="00B60AAE" w:rsidRPr="00AB0EA4" w:rsidRDefault="00B60AAE" w:rsidP="002C7CA5">
            <w:pPr>
              <w:spacing w:before="100" w:beforeAutospacing="1" w:after="100" w:afterAutospacing="1"/>
              <w:rPr>
                <w:rFonts w:cstheme="minorHAnsi"/>
                <w:b/>
                <w:bCs/>
                <w:sz w:val="4"/>
                <w:szCs w:val="4"/>
                <w:lang w:val="en-US"/>
              </w:rPr>
            </w:pPr>
          </w:p>
        </w:tc>
      </w:tr>
      <w:tr w:rsidR="00B60AAE" w:rsidRPr="00402063" w14:paraId="7EFE0655" w14:textId="77777777" w:rsidTr="002C7CA5">
        <w:trPr>
          <w:trHeight w:val="510"/>
        </w:trPr>
        <w:tc>
          <w:tcPr>
            <w:tcW w:w="2268" w:type="dxa"/>
            <w:vMerge w:val="restart"/>
            <w:tcBorders>
              <w:top w:val="nil"/>
              <w:left w:val="nil"/>
              <w:right w:val="single" w:sz="4" w:space="0" w:color="auto"/>
            </w:tcBorders>
          </w:tcPr>
          <w:p w14:paraId="1E0E6A52" w14:textId="77777777" w:rsidR="00B60AAE" w:rsidRPr="00402063" w:rsidRDefault="00B60AAE" w:rsidP="002C7CA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A119140" w14:textId="77777777" w:rsidR="00B60AAE" w:rsidRPr="00402063" w:rsidRDefault="00B60AAE" w:rsidP="002C7CA5">
            <w:pPr>
              <w:spacing w:before="100" w:beforeAutospacing="1" w:after="100" w:afterAutospacing="1"/>
              <w:rPr>
                <w:rFonts w:cstheme="minorHAnsi"/>
                <w:b/>
                <w:bCs/>
                <w:lang w:val="en-US"/>
              </w:rPr>
            </w:pPr>
          </w:p>
        </w:tc>
      </w:tr>
      <w:tr w:rsidR="00B60AAE" w:rsidRPr="00402063" w14:paraId="241E59B8" w14:textId="77777777" w:rsidTr="002C7CA5">
        <w:trPr>
          <w:trHeight w:val="79"/>
        </w:trPr>
        <w:tc>
          <w:tcPr>
            <w:tcW w:w="2268" w:type="dxa"/>
            <w:vMerge/>
            <w:tcBorders>
              <w:left w:val="nil"/>
              <w:bottom w:val="nil"/>
              <w:right w:val="nil"/>
            </w:tcBorders>
          </w:tcPr>
          <w:p w14:paraId="7245F305" w14:textId="77777777" w:rsidR="00B60AAE" w:rsidRPr="00402063" w:rsidRDefault="00B60AAE" w:rsidP="002C7CA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008908AC" w14:textId="77777777" w:rsidR="00B60AAE" w:rsidRPr="00AB0EA4" w:rsidRDefault="00B60AAE" w:rsidP="002C7CA5">
            <w:pPr>
              <w:spacing w:before="100" w:beforeAutospacing="1" w:after="100" w:afterAutospacing="1"/>
              <w:rPr>
                <w:rFonts w:cstheme="minorHAnsi"/>
                <w:b/>
                <w:bCs/>
                <w:sz w:val="4"/>
                <w:szCs w:val="4"/>
                <w:lang w:val="en-US"/>
              </w:rPr>
            </w:pPr>
          </w:p>
        </w:tc>
      </w:tr>
      <w:tr w:rsidR="00B60AAE" w:rsidRPr="00402063" w14:paraId="23FE1B4A" w14:textId="77777777" w:rsidTr="002C7CA5">
        <w:trPr>
          <w:gridAfter w:val="1"/>
          <w:wAfter w:w="4786" w:type="dxa"/>
          <w:trHeight w:val="454"/>
        </w:trPr>
        <w:tc>
          <w:tcPr>
            <w:tcW w:w="2268" w:type="dxa"/>
            <w:tcBorders>
              <w:top w:val="nil"/>
              <w:left w:val="nil"/>
              <w:bottom w:val="nil"/>
              <w:right w:val="single" w:sz="4" w:space="0" w:color="auto"/>
            </w:tcBorders>
          </w:tcPr>
          <w:p w14:paraId="3B64BA44" w14:textId="77777777" w:rsidR="00B60AAE" w:rsidRPr="00402063" w:rsidRDefault="00B60AAE" w:rsidP="002C7CA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224AA08E" w14:textId="77777777" w:rsidR="00B60AAE" w:rsidRPr="00402063" w:rsidRDefault="00B60AAE" w:rsidP="002C7CA5">
            <w:pPr>
              <w:spacing w:before="100" w:beforeAutospacing="1" w:after="100" w:afterAutospacing="1"/>
              <w:rPr>
                <w:rFonts w:cstheme="minorHAnsi"/>
                <w:b/>
                <w:bCs/>
                <w:lang w:val="en-US"/>
              </w:rPr>
            </w:pPr>
          </w:p>
        </w:tc>
      </w:tr>
    </w:tbl>
    <w:p w14:paraId="3AA8252B" w14:textId="77777777" w:rsidR="00B60AAE" w:rsidRPr="00661BE1" w:rsidRDefault="00B60AAE" w:rsidP="00B60AAE">
      <w:pPr>
        <w:spacing w:after="0"/>
        <w:rPr>
          <w:ins w:id="45" w:author="Author"/>
          <w:rFonts w:cstheme="minorHAnsi"/>
          <w:sz w:val="20"/>
          <w:szCs w:val="20"/>
        </w:rPr>
      </w:pPr>
    </w:p>
    <w:p w14:paraId="5BF69C59" w14:textId="251642A4" w:rsidR="00436CB0" w:rsidRPr="00661BE1" w:rsidRDefault="00B60AAE" w:rsidP="007559D8">
      <w:pPr>
        <w:spacing w:after="0"/>
        <w:rPr>
          <w:rFonts w:cstheme="minorHAnsi"/>
          <w:b/>
          <w:sz w:val="28"/>
        </w:rPr>
      </w:pPr>
      <w:ins w:id="46" w:author="Author">
        <w:r w:rsidRPr="00661BE1">
          <w:rPr>
            <w:rFonts w:cstheme="minorHAnsi"/>
            <w:b/>
            <w:sz w:val="28"/>
          </w:rPr>
          <w:t>WITNESSED CONSENT SECTION</w:t>
        </w:r>
      </w:ins>
    </w:p>
    <w:p w14:paraId="1ED8EFE1" w14:textId="2F867D4E" w:rsidR="002C37A8" w:rsidRPr="00402063" w:rsidRDefault="00B60AAE" w:rsidP="00741CD6">
      <w:pPr>
        <w:tabs>
          <w:tab w:val="left" w:pos="-720"/>
          <w:tab w:val="left" w:pos="558"/>
          <w:tab w:val="left" w:pos="1170"/>
          <w:tab w:val="left" w:pos="1674"/>
          <w:tab w:val="left" w:pos="4798"/>
        </w:tabs>
        <w:spacing w:after="120"/>
        <w:jc w:val="both"/>
        <w:rPr>
          <w:rFonts w:cstheme="minorHAnsi"/>
          <w:b/>
          <w:bCs/>
        </w:rPr>
      </w:pPr>
      <w:ins w:id="47" w:author="Author">
        <w:r>
          <w:rPr>
            <w:rFonts w:cstheme="minorHAnsi"/>
            <w:b/>
            <w:bCs/>
          </w:rPr>
          <w:t xml:space="preserve">To be completed by an impartial witness if the </w:t>
        </w:r>
      </w:ins>
      <w:del w:id="48" w:author="Author">
        <w:r w:rsidR="002C37A8" w:rsidRPr="00402063" w:rsidDel="00B60AAE">
          <w:rPr>
            <w:rFonts w:cstheme="minorHAnsi"/>
            <w:b/>
            <w:bCs/>
          </w:rPr>
          <w:delText xml:space="preserve">If </w:delText>
        </w:r>
      </w:del>
      <w:r w:rsidR="002C37A8" w:rsidRPr="00402063">
        <w:rPr>
          <w:rFonts w:cstheme="minorHAnsi"/>
          <w:b/>
          <w:bCs/>
        </w:rPr>
        <w:t xml:space="preserve">participant </w:t>
      </w:r>
      <w:ins w:id="49" w:author="Author">
        <w:r w:rsidR="003133FD" w:rsidRPr="00402063">
          <w:rPr>
            <w:rFonts w:cstheme="minorHAnsi"/>
            <w:b/>
            <w:bCs/>
          </w:rPr>
          <w:t>has capacity to give consent</w:t>
        </w:r>
        <w:r w:rsidR="003133FD">
          <w:rPr>
            <w:rFonts w:cstheme="minorHAnsi"/>
            <w:b/>
            <w:bCs/>
          </w:rPr>
          <w:t xml:space="preserve"> but</w:t>
        </w:r>
        <w:r w:rsidR="003133FD" w:rsidRPr="00402063">
          <w:rPr>
            <w:rFonts w:cstheme="minorHAnsi"/>
            <w:b/>
            <w:bCs/>
          </w:rPr>
          <w:t xml:space="preserve"> </w:t>
        </w:r>
      </w:ins>
      <w:r w:rsidR="002C37A8" w:rsidRPr="00402063">
        <w:rPr>
          <w:rFonts w:cstheme="minorHAnsi"/>
          <w:b/>
          <w:bCs/>
        </w:rPr>
        <w:t>is not able to read the text</w:t>
      </w:r>
      <w:r w:rsidR="00290AA5" w:rsidRPr="00402063">
        <w:rPr>
          <w:rFonts w:cstheme="minorHAnsi"/>
          <w:b/>
          <w:bCs/>
        </w:rPr>
        <w:t xml:space="preserve"> and/or sign for </w:t>
      </w:r>
      <w:del w:id="50" w:author="Author">
        <w:r w:rsidR="00290AA5" w:rsidRPr="00402063" w:rsidDel="00207D5A">
          <w:rPr>
            <w:rFonts w:cstheme="minorHAnsi"/>
            <w:b/>
            <w:bCs/>
          </w:rPr>
          <w:delText>themsel</w:delText>
        </w:r>
      </w:del>
      <w:ins w:id="51" w:author="Author">
        <w:r w:rsidR="00207D5A" w:rsidRPr="00402063">
          <w:rPr>
            <w:rFonts w:cstheme="minorHAnsi"/>
            <w:b/>
            <w:bCs/>
          </w:rPr>
          <w:t>themsel</w:t>
        </w:r>
        <w:r w:rsidR="00207D5A">
          <w:rPr>
            <w:rFonts w:cstheme="minorHAnsi"/>
            <w:b/>
            <w:bCs/>
          </w:rPr>
          <w:t>ves</w:t>
        </w:r>
      </w:ins>
      <w:del w:id="52" w:author="Author">
        <w:r w:rsidR="00290AA5" w:rsidRPr="00402063" w:rsidDel="00207D5A">
          <w:rPr>
            <w:rFonts w:cstheme="minorHAnsi"/>
            <w:b/>
            <w:bCs/>
          </w:rPr>
          <w:delText>ves</w:delText>
        </w:r>
        <w:r w:rsidR="002C37A8" w:rsidRPr="00402063" w:rsidDel="003133FD">
          <w:rPr>
            <w:rFonts w:cstheme="minorHAnsi"/>
            <w:b/>
            <w:bCs/>
          </w:rPr>
          <w:delText xml:space="preserve"> but</w:delText>
        </w:r>
      </w:del>
      <w:r w:rsidR="002C37A8" w:rsidRPr="00402063">
        <w:rPr>
          <w:rFonts w:cstheme="minorHAnsi"/>
          <w:b/>
          <w:bCs/>
        </w:rPr>
        <w:t xml:space="preserve"> </w:t>
      </w:r>
      <w:del w:id="53" w:author="Author">
        <w:r w:rsidR="002C37A8" w:rsidRPr="00402063" w:rsidDel="003133FD">
          <w:rPr>
            <w:rFonts w:cstheme="minorHAnsi"/>
            <w:b/>
            <w:bCs/>
          </w:rPr>
          <w:delText>has capacity to give consent</w:delText>
        </w:r>
      </w:del>
    </w:p>
    <w:p w14:paraId="037753A6" w14:textId="77777777" w:rsidR="002C37A8" w:rsidRPr="00242204" w:rsidRDefault="002C37A8" w:rsidP="00741CD6">
      <w:pPr>
        <w:pStyle w:val="ListParagraph"/>
        <w:numPr>
          <w:ilvl w:val="0"/>
          <w:numId w:val="8"/>
        </w:numPr>
        <w:spacing w:after="60"/>
        <w:ind w:left="284" w:hanging="284"/>
        <w:rPr>
          <w:rFonts w:cstheme="minorHAnsi"/>
        </w:rPr>
      </w:pPr>
      <w:r w:rsidRPr="00242204">
        <w:rPr>
          <w:rFonts w:cstheme="minorHAnsi"/>
        </w:rPr>
        <w:t xml:space="preserve">I witnessed accurate reading of the consent form to the potential participant, who could ask any questions and got satisfactory replies. </w:t>
      </w:r>
    </w:p>
    <w:p w14:paraId="13D0B0AB" w14:textId="717EDCD4" w:rsidR="002C37A8" w:rsidRPr="00242204" w:rsidRDefault="002C37A8" w:rsidP="00741CD6">
      <w:pPr>
        <w:pStyle w:val="ListParagraph"/>
        <w:numPr>
          <w:ilvl w:val="0"/>
          <w:numId w:val="8"/>
        </w:numPr>
        <w:tabs>
          <w:tab w:val="left" w:pos="-720"/>
          <w:tab w:val="left" w:pos="558"/>
          <w:tab w:val="left" w:pos="1170"/>
          <w:tab w:val="left" w:pos="1674"/>
          <w:tab w:val="left" w:pos="4798"/>
        </w:tabs>
        <w:spacing w:after="60"/>
        <w:ind w:left="284" w:hanging="284"/>
        <w:jc w:val="both"/>
        <w:rPr>
          <w:rFonts w:cstheme="minorHAnsi"/>
          <w:b/>
          <w:bCs/>
        </w:rPr>
      </w:pPr>
      <w:r w:rsidRPr="00242204">
        <w:rPr>
          <w:rFonts w:cstheme="minorHAnsi"/>
        </w:rPr>
        <w:t>I confirm that they gave their consent freely.</w:t>
      </w:r>
    </w:p>
    <w:tbl>
      <w:tblPr>
        <w:tblW w:w="9639" w:type="dxa"/>
        <w:tblInd w:w="142" w:type="dxa"/>
        <w:tblLayout w:type="fixed"/>
        <w:tblLook w:val="01E0" w:firstRow="1" w:lastRow="1" w:firstColumn="1" w:lastColumn="1" w:noHBand="0" w:noVBand="0"/>
      </w:tblPr>
      <w:tblGrid>
        <w:gridCol w:w="4394"/>
        <w:gridCol w:w="284"/>
        <w:gridCol w:w="2835"/>
        <w:gridCol w:w="283"/>
        <w:gridCol w:w="1843"/>
      </w:tblGrid>
      <w:tr w:rsidR="00A364C5" w:rsidRPr="00402063" w14:paraId="3A6F0732" w14:textId="77777777" w:rsidTr="00661BE1">
        <w:trPr>
          <w:trHeight w:val="555"/>
        </w:trPr>
        <w:tc>
          <w:tcPr>
            <w:tcW w:w="4394" w:type="dxa"/>
            <w:tcMar>
              <w:left w:w="0" w:type="dxa"/>
              <w:right w:w="0" w:type="dxa"/>
            </w:tcMar>
            <w:vAlign w:val="bottom"/>
          </w:tcPr>
          <w:p w14:paraId="1AB304AB" w14:textId="603AA368" w:rsidR="002C37A8" w:rsidRPr="00402063" w:rsidRDefault="002C37A8" w:rsidP="00B814B8">
            <w:pPr>
              <w:spacing w:after="0" w:line="240" w:lineRule="auto"/>
              <w:rPr>
                <w:rFonts w:cstheme="minorHAnsi"/>
              </w:rPr>
            </w:pPr>
            <w:r w:rsidRPr="00402063">
              <w:rPr>
                <w:rFonts w:cstheme="minorHAnsi"/>
              </w:rPr>
              <w:t>……………………………………………</w:t>
            </w:r>
          </w:p>
        </w:tc>
        <w:tc>
          <w:tcPr>
            <w:tcW w:w="284"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2835"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3" w:type="dxa"/>
            <w:vAlign w:val="bottom"/>
          </w:tcPr>
          <w:p w14:paraId="0CC677CB" w14:textId="77777777" w:rsidR="002C37A8" w:rsidRPr="00402063" w:rsidRDefault="002C37A8" w:rsidP="00B814B8">
            <w:pPr>
              <w:spacing w:after="0" w:line="240" w:lineRule="auto"/>
              <w:rPr>
                <w:rFonts w:cstheme="minorHAnsi"/>
              </w:rPr>
            </w:pPr>
          </w:p>
        </w:tc>
        <w:tc>
          <w:tcPr>
            <w:tcW w:w="1843"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A364C5" w:rsidRPr="00402063" w14:paraId="5462D6C8" w14:textId="77777777" w:rsidTr="00661BE1">
        <w:trPr>
          <w:trHeight w:val="457"/>
        </w:trPr>
        <w:tc>
          <w:tcPr>
            <w:tcW w:w="4394" w:type="dxa"/>
            <w:tcMar>
              <w:left w:w="0" w:type="dxa"/>
              <w:right w:w="0" w:type="dxa"/>
            </w:tcMar>
          </w:tcPr>
          <w:p w14:paraId="5073CD7F" w14:textId="0144DD39" w:rsidR="002C37A8" w:rsidRPr="00402063" w:rsidRDefault="002C37A8" w:rsidP="002C37A8">
            <w:pPr>
              <w:rPr>
                <w:rFonts w:cstheme="minorHAnsi"/>
              </w:rPr>
            </w:pPr>
            <w:r w:rsidRPr="00402063">
              <w:rPr>
                <w:rFonts w:cstheme="minorHAnsi"/>
              </w:rPr>
              <w:t xml:space="preserve">PRINTED </w:t>
            </w:r>
            <w:ins w:id="54" w:author="Author">
              <w:r w:rsidR="00E4403C">
                <w:rPr>
                  <w:rFonts w:cstheme="minorHAnsi"/>
                </w:rPr>
                <w:t xml:space="preserve">full </w:t>
              </w:r>
            </w:ins>
            <w:r w:rsidRPr="00402063">
              <w:rPr>
                <w:rFonts w:cstheme="minorHAnsi"/>
              </w:rPr>
              <w:t>name of witness</w:t>
            </w:r>
          </w:p>
        </w:tc>
        <w:tc>
          <w:tcPr>
            <w:tcW w:w="284" w:type="dxa"/>
            <w:tcMar>
              <w:left w:w="0" w:type="dxa"/>
              <w:right w:w="0" w:type="dxa"/>
            </w:tcMar>
          </w:tcPr>
          <w:p w14:paraId="059F7428" w14:textId="77777777" w:rsidR="002C37A8" w:rsidRPr="00402063" w:rsidRDefault="002C37A8" w:rsidP="00B814B8">
            <w:pPr>
              <w:rPr>
                <w:rFonts w:cstheme="minorHAnsi"/>
              </w:rPr>
            </w:pPr>
          </w:p>
        </w:tc>
        <w:tc>
          <w:tcPr>
            <w:tcW w:w="2835"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3" w:type="dxa"/>
          </w:tcPr>
          <w:p w14:paraId="650E886C" w14:textId="77777777" w:rsidR="002C37A8" w:rsidRPr="00402063" w:rsidRDefault="002C37A8" w:rsidP="00B814B8">
            <w:pPr>
              <w:rPr>
                <w:rFonts w:cstheme="minorHAnsi"/>
              </w:rPr>
            </w:pPr>
          </w:p>
        </w:tc>
        <w:tc>
          <w:tcPr>
            <w:tcW w:w="1843"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4B7CAA" w:rsidRPr="00402063" w14:paraId="568E007E" w14:textId="77777777" w:rsidTr="00661BE1">
        <w:trPr>
          <w:trHeight w:val="555"/>
          <w:ins w:id="55" w:author="Author"/>
        </w:trPr>
        <w:tc>
          <w:tcPr>
            <w:tcW w:w="9639" w:type="dxa"/>
            <w:gridSpan w:val="5"/>
            <w:tcMar>
              <w:left w:w="0" w:type="dxa"/>
              <w:right w:w="0" w:type="dxa"/>
            </w:tcMar>
          </w:tcPr>
          <w:p w14:paraId="69B1B714" w14:textId="7140063F" w:rsidR="004B7CAA" w:rsidRDefault="004B7CAA" w:rsidP="00B814B8">
            <w:pPr>
              <w:spacing w:after="0" w:line="240" w:lineRule="auto"/>
              <w:rPr>
                <w:ins w:id="56" w:author="Author"/>
                <w:rFonts w:cstheme="minorHAnsi"/>
              </w:rPr>
            </w:pPr>
            <w:ins w:id="57" w:author="Author">
              <w:r>
                <w:rPr>
                  <w:rFonts w:cstheme="minorHAnsi"/>
                </w:rPr>
                <w:t xml:space="preserve">……………………………………… </w:t>
              </w:r>
            </w:ins>
          </w:p>
          <w:p w14:paraId="04DD13C7" w14:textId="2BCCAA10" w:rsidR="004B7CAA" w:rsidRPr="00402063" w:rsidDel="004B7CAA" w:rsidRDefault="004B7CAA" w:rsidP="004B7CAA">
            <w:pPr>
              <w:spacing w:after="0" w:line="240" w:lineRule="auto"/>
              <w:rPr>
                <w:ins w:id="58" w:author="Author"/>
                <w:del w:id="59" w:author="Author"/>
                <w:rFonts w:cstheme="minorHAnsi"/>
              </w:rPr>
            </w:pPr>
            <w:ins w:id="60" w:author="Author">
              <w:r>
                <w:rPr>
                  <w:rFonts w:cstheme="minorHAnsi"/>
                </w:rPr>
                <w:t>Witness type (</w:t>
              </w:r>
              <w:r w:rsidR="00404063">
                <w:rPr>
                  <w:rFonts w:cstheme="minorHAnsi"/>
                </w:rPr>
                <w:t>f</w:t>
              </w:r>
              <w:r>
                <w:rPr>
                  <w:rFonts w:cstheme="minorHAnsi"/>
                </w:rPr>
                <w:t>amily member/independent member of staff/other witness independent of RECOVERY)</w:t>
              </w:r>
            </w:ins>
          </w:p>
          <w:p w14:paraId="19C5DBCD" w14:textId="2E799811" w:rsidR="004B7CAA" w:rsidRPr="00402063" w:rsidRDefault="004B7CAA" w:rsidP="00661BE1">
            <w:pPr>
              <w:spacing w:after="0" w:line="240" w:lineRule="auto"/>
              <w:rPr>
                <w:ins w:id="61" w:author="Author"/>
                <w:rFonts w:cstheme="minorHAnsi"/>
              </w:rPr>
            </w:pPr>
          </w:p>
        </w:tc>
      </w:tr>
      <w:tr w:rsidR="00A364C5" w:rsidRPr="00402063" w14:paraId="6B345E7D" w14:textId="77777777" w:rsidTr="00661BE1">
        <w:trPr>
          <w:trHeight w:val="539"/>
        </w:trPr>
        <w:tc>
          <w:tcPr>
            <w:tcW w:w="4394"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84"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2835"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3" w:type="dxa"/>
            <w:vAlign w:val="bottom"/>
          </w:tcPr>
          <w:p w14:paraId="502F97AA" w14:textId="77777777" w:rsidR="002C37A8" w:rsidRPr="00402063" w:rsidRDefault="002C37A8" w:rsidP="00B814B8">
            <w:pPr>
              <w:spacing w:after="0" w:line="240" w:lineRule="auto"/>
              <w:rPr>
                <w:rFonts w:cstheme="minorHAnsi"/>
              </w:rPr>
            </w:pPr>
          </w:p>
        </w:tc>
        <w:tc>
          <w:tcPr>
            <w:tcW w:w="1843"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A364C5" w:rsidRPr="00402063" w14:paraId="6B1EF0F0" w14:textId="77777777" w:rsidTr="00661BE1">
        <w:trPr>
          <w:trHeight w:val="546"/>
        </w:trPr>
        <w:tc>
          <w:tcPr>
            <w:tcW w:w="4394" w:type="dxa"/>
            <w:tcMar>
              <w:left w:w="0" w:type="dxa"/>
              <w:right w:w="0" w:type="dxa"/>
            </w:tcMar>
          </w:tcPr>
          <w:p w14:paraId="66EF2E3F" w14:textId="77777777" w:rsidR="00786F41" w:rsidRDefault="00786F41" w:rsidP="00786F41">
            <w:pPr>
              <w:spacing w:after="0"/>
              <w:rPr>
                <w:ins w:id="62" w:author="Author"/>
                <w:rFonts w:cstheme="minorHAnsi"/>
              </w:rPr>
            </w:pPr>
            <w:ins w:id="63" w:author="Author">
              <w:r w:rsidRPr="00402063">
                <w:rPr>
                  <w:rFonts w:cstheme="minorHAnsi"/>
                </w:rPr>
                <w:t xml:space="preserve">PRINTED </w:t>
              </w:r>
              <w:r>
                <w:rPr>
                  <w:rFonts w:cstheme="minorHAnsi"/>
                </w:rPr>
                <w:t xml:space="preserve">full </w:t>
              </w:r>
              <w:r w:rsidRPr="00402063">
                <w:rPr>
                  <w:rFonts w:cstheme="minorHAnsi"/>
                </w:rPr>
                <w:t>name of person taking consent</w:t>
              </w:r>
            </w:ins>
          </w:p>
          <w:p w14:paraId="5319E4C2" w14:textId="151E0AC5" w:rsidR="002C37A8" w:rsidRPr="00402063" w:rsidRDefault="00786F41" w:rsidP="00661BE1">
            <w:pPr>
              <w:spacing w:after="0" w:line="240" w:lineRule="auto"/>
              <w:rPr>
                <w:rFonts w:cstheme="minorHAnsi"/>
              </w:rPr>
            </w:pPr>
            <w:ins w:id="64" w:author="Author">
              <w:r>
                <w:rPr>
                  <w:rFonts w:ascii="Arial" w:hAnsi="Arial" w:cs="Arial"/>
                  <w:sz w:val="18"/>
                  <w:szCs w:val="16"/>
                </w:rPr>
                <w:t>(</w:t>
              </w:r>
              <w:r w:rsidRPr="00786F41">
                <w:rPr>
                  <w:rFonts w:ascii="Arial" w:hAnsi="Arial" w:cs="Arial"/>
                  <w:sz w:val="18"/>
                  <w:szCs w:val="16"/>
                </w:rPr>
                <w:t>m</w:t>
              </w:r>
              <w:r w:rsidRPr="002C7CA5">
                <w:rPr>
                  <w:rFonts w:ascii="Arial" w:hAnsi="Arial" w:cs="Arial"/>
                  <w:sz w:val="18"/>
                  <w:szCs w:val="16"/>
                </w:rPr>
                <w:t xml:space="preserve">ust have </w:t>
              </w:r>
              <w:r w:rsidR="00A364C5">
                <w:rPr>
                  <w:rFonts w:ascii="Arial" w:hAnsi="Arial" w:cs="Arial"/>
                  <w:sz w:val="18"/>
                  <w:szCs w:val="16"/>
                </w:rPr>
                <w:t>completed</w:t>
              </w:r>
              <w:r>
                <w:rPr>
                  <w:rFonts w:ascii="Arial" w:hAnsi="Arial" w:cs="Arial"/>
                  <w:sz w:val="18"/>
                  <w:szCs w:val="16"/>
                </w:rPr>
                <w:t xml:space="preserve"> RECOVERY consent training)</w:t>
              </w:r>
            </w:ins>
          </w:p>
        </w:tc>
        <w:tc>
          <w:tcPr>
            <w:tcW w:w="284" w:type="dxa"/>
            <w:tcMar>
              <w:left w:w="0" w:type="dxa"/>
              <w:right w:w="0" w:type="dxa"/>
            </w:tcMar>
          </w:tcPr>
          <w:p w14:paraId="2369D05A" w14:textId="77777777" w:rsidR="002C37A8" w:rsidRPr="00402063" w:rsidRDefault="002C37A8" w:rsidP="00B814B8">
            <w:pPr>
              <w:rPr>
                <w:rFonts w:cstheme="minorHAnsi"/>
              </w:rPr>
            </w:pPr>
          </w:p>
        </w:tc>
        <w:tc>
          <w:tcPr>
            <w:tcW w:w="2835"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3" w:type="dxa"/>
          </w:tcPr>
          <w:p w14:paraId="7723DE12" w14:textId="77777777" w:rsidR="002C37A8" w:rsidRPr="00402063" w:rsidRDefault="002C37A8" w:rsidP="00B814B8">
            <w:pPr>
              <w:rPr>
                <w:rFonts w:cstheme="minorHAnsi"/>
              </w:rPr>
            </w:pPr>
          </w:p>
        </w:tc>
        <w:tc>
          <w:tcPr>
            <w:tcW w:w="1843"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3DDA04FB" w14:textId="4A45A83D" w:rsidR="00A364C5" w:rsidRPr="002C7CA5" w:rsidRDefault="00890BEF" w:rsidP="00890BEF">
      <w:pPr>
        <w:tabs>
          <w:tab w:val="left" w:pos="-720"/>
          <w:tab w:val="left" w:pos="558"/>
          <w:tab w:val="left" w:pos="1170"/>
          <w:tab w:val="left" w:pos="1674"/>
          <w:tab w:val="left" w:pos="4798"/>
        </w:tabs>
        <w:spacing w:before="40" w:after="0" w:line="240" w:lineRule="auto"/>
        <w:jc w:val="center"/>
        <w:rPr>
          <w:ins w:id="65" w:author="Author"/>
          <w:rFonts w:ascii="Arial" w:hAnsi="Arial" w:cs="Arial"/>
          <w:sz w:val="18"/>
          <w:szCs w:val="16"/>
        </w:rPr>
      </w:pPr>
      <w:ins w:id="66" w:author="Author">
        <w:r>
          <w:rPr>
            <w:rFonts w:ascii="Arial" w:hAnsi="Arial" w:cs="Arial"/>
            <w:i/>
            <w:sz w:val="18"/>
            <w:szCs w:val="16"/>
          </w:rPr>
          <w:t xml:space="preserve">Make </w:t>
        </w:r>
        <w:r w:rsidR="00A364C5" w:rsidRPr="002C7CA5">
          <w:rPr>
            <w:rFonts w:ascii="Arial" w:hAnsi="Arial" w:cs="Arial"/>
            <w:i/>
            <w:sz w:val="18"/>
            <w:szCs w:val="16"/>
          </w:rPr>
          <w:t>1 copy for participant; 1 copy for researcher site file; 1 (original) to be kept in</w:t>
        </w:r>
        <w:r w:rsidR="00207D5A">
          <w:rPr>
            <w:rFonts w:ascii="Arial" w:hAnsi="Arial" w:cs="Arial"/>
            <w:i/>
            <w:sz w:val="18"/>
            <w:szCs w:val="16"/>
          </w:rPr>
          <w:t xml:space="preserve"> participant'</w:t>
        </w:r>
        <w:r w:rsidR="008F30A3">
          <w:rPr>
            <w:rFonts w:ascii="Arial" w:hAnsi="Arial" w:cs="Arial"/>
            <w:i/>
            <w:sz w:val="18"/>
            <w:szCs w:val="16"/>
          </w:rPr>
          <w:t>s</w:t>
        </w:r>
        <w:r w:rsidR="00A364C5" w:rsidRPr="002C7CA5">
          <w:rPr>
            <w:rFonts w:ascii="Arial" w:hAnsi="Arial" w:cs="Arial"/>
            <w:i/>
            <w:sz w:val="18"/>
            <w:szCs w:val="16"/>
          </w:rPr>
          <w:t xml:space="preserve"> medical notes</w:t>
        </w:r>
      </w:ins>
    </w:p>
    <w:p w14:paraId="1D0E29B7" w14:textId="6DCB59DE" w:rsidR="002C37A8" w:rsidRDefault="002C37A8" w:rsidP="007559D8">
      <w:pPr>
        <w:spacing w:after="0"/>
        <w:rPr>
          <w:ins w:id="67" w:author="Author"/>
          <w:rFonts w:cstheme="minorHAnsi"/>
          <w:sz w:val="28"/>
        </w:rPr>
      </w:pPr>
    </w:p>
    <w:p w14:paraId="2D437AFB" w14:textId="38BE9C92" w:rsidR="00B60AAE" w:rsidRPr="00661BE1" w:rsidRDefault="00B60AAE" w:rsidP="007559D8">
      <w:pPr>
        <w:spacing w:after="0"/>
        <w:rPr>
          <w:rFonts w:cstheme="minorHAnsi"/>
          <w:b/>
          <w:sz w:val="28"/>
        </w:rPr>
      </w:pPr>
      <w:ins w:id="68" w:author="Author">
        <w:r w:rsidRPr="00661BE1">
          <w:rPr>
            <w:rFonts w:cstheme="minorHAnsi"/>
            <w:b/>
            <w:sz w:val="28"/>
          </w:rPr>
          <w:t>LEGAL REPRESENTATIVE CONSENT SECTION</w:t>
        </w:r>
      </w:ins>
    </w:p>
    <w:p w14:paraId="43631524" w14:textId="196112B0" w:rsidR="002C37A8" w:rsidRPr="00402063" w:rsidRDefault="00B60AAE" w:rsidP="00741CD6">
      <w:pPr>
        <w:tabs>
          <w:tab w:val="left" w:pos="-720"/>
          <w:tab w:val="left" w:pos="558"/>
          <w:tab w:val="left" w:pos="1170"/>
          <w:tab w:val="left" w:pos="1674"/>
          <w:tab w:val="left" w:pos="4798"/>
        </w:tabs>
        <w:spacing w:after="120"/>
        <w:jc w:val="both"/>
        <w:rPr>
          <w:rFonts w:cstheme="minorHAnsi"/>
          <w:b/>
          <w:bCs/>
        </w:rPr>
      </w:pPr>
      <w:ins w:id="69" w:author="Author">
        <w:r>
          <w:rPr>
            <w:rFonts w:cstheme="minorHAnsi"/>
            <w:b/>
            <w:bCs/>
          </w:rPr>
          <w:t xml:space="preserve">To be completed by a legal representative </w:t>
        </w:r>
      </w:ins>
      <w:del w:id="70" w:author="Author">
        <w:r w:rsidR="002C37A8" w:rsidRPr="00402063" w:rsidDel="00B60AAE">
          <w:rPr>
            <w:rFonts w:cstheme="minorHAnsi"/>
            <w:b/>
            <w:bCs/>
          </w:rPr>
          <w:delText>I</w:delText>
        </w:r>
      </w:del>
      <w:ins w:id="71" w:author="Author">
        <w:r>
          <w:rPr>
            <w:rFonts w:cstheme="minorHAnsi"/>
            <w:b/>
            <w:bCs/>
          </w:rPr>
          <w:t>i</w:t>
        </w:r>
      </w:ins>
      <w:r w:rsidR="002C37A8" w:rsidRPr="00402063">
        <w:rPr>
          <w:rFonts w:cstheme="minorHAnsi"/>
          <w:b/>
          <w:bCs/>
        </w:rPr>
        <w:t>f</w:t>
      </w:r>
      <w:ins w:id="72" w:author="Author">
        <w:r>
          <w:rPr>
            <w:rFonts w:cstheme="minorHAnsi"/>
            <w:b/>
            <w:bCs/>
          </w:rPr>
          <w:t xml:space="preserve"> the</w:t>
        </w:r>
      </w:ins>
      <w:r w:rsidR="002C37A8" w:rsidRPr="00402063">
        <w:rPr>
          <w:rFonts w:cstheme="minorHAnsi"/>
          <w:b/>
          <w:bCs/>
        </w:rPr>
        <w:t xml:space="preserve"> </w:t>
      </w:r>
      <w:ins w:id="73" w:author="Author">
        <w:r w:rsidR="00FB10E7">
          <w:rPr>
            <w:rFonts w:cstheme="minorHAnsi"/>
            <w:b/>
            <w:bCs/>
          </w:rPr>
          <w:t>patient</w:t>
        </w:r>
        <w:r w:rsidR="00FB10E7" w:rsidRPr="00402063">
          <w:rPr>
            <w:rFonts w:cstheme="minorHAnsi"/>
            <w:b/>
            <w:bCs/>
          </w:rPr>
          <w:t xml:space="preserve"> </w:t>
        </w:r>
      </w:ins>
      <w:r w:rsidR="002C37A8" w:rsidRPr="00402063">
        <w:rPr>
          <w:rFonts w:cstheme="minorHAnsi"/>
          <w:b/>
          <w:bCs/>
        </w:rPr>
        <w:t>lacks capacity to give consent due to the severity of their medical condition</w:t>
      </w:r>
      <w:r w:rsidR="00436CB0" w:rsidRPr="00402063">
        <w:rPr>
          <w:rFonts w:cstheme="minorHAnsi"/>
          <w:b/>
          <w:bCs/>
        </w:rPr>
        <w:t xml:space="preserve"> </w:t>
      </w:r>
      <w:r w:rsidR="002C37A8" w:rsidRPr="00402063">
        <w:rPr>
          <w:rFonts w:cstheme="minorHAnsi"/>
          <w:b/>
          <w:bCs/>
        </w:rPr>
        <w:t>(e.g. acute respiratory failure or need for immediate ventilation)</w:t>
      </w:r>
      <w:r w:rsidR="004803FB">
        <w:rPr>
          <w:rFonts w:cstheme="minorHAnsi"/>
          <w:b/>
          <w:bCs/>
        </w:rPr>
        <w:t xml:space="preserve"> or</w:t>
      </w:r>
      <w:ins w:id="74" w:author="Author">
        <w:r>
          <w:rPr>
            <w:rFonts w:cstheme="minorHAnsi"/>
            <w:b/>
            <w:bCs/>
          </w:rPr>
          <w:t xml:space="preserve"> a</w:t>
        </w:r>
      </w:ins>
      <w:r w:rsidR="004803FB">
        <w:rPr>
          <w:rFonts w:cstheme="minorHAnsi"/>
          <w:b/>
          <w:bCs/>
        </w:rPr>
        <w:t xml:space="preserve"> prior </w:t>
      </w:r>
      <w:r w:rsidR="00285DEB">
        <w:rPr>
          <w:rFonts w:cstheme="minorHAnsi"/>
          <w:b/>
          <w:bCs/>
        </w:rPr>
        <w:t>condition</w:t>
      </w:r>
      <w:r w:rsidR="00D9051A">
        <w:rPr>
          <w:rFonts w:cstheme="minorHAnsi"/>
          <w:b/>
          <w:bCs/>
        </w:rPr>
        <w:t>:</w:t>
      </w:r>
    </w:p>
    <w:p w14:paraId="4B2EE0BE" w14:textId="53924160" w:rsidR="002C37A8" w:rsidRPr="00242204" w:rsidRDefault="002C37A8" w:rsidP="00741CD6">
      <w:pPr>
        <w:pStyle w:val="ListParagraph"/>
        <w:numPr>
          <w:ilvl w:val="0"/>
          <w:numId w:val="9"/>
        </w:numPr>
        <w:spacing w:after="60"/>
        <w:ind w:left="284" w:hanging="284"/>
        <w:rPr>
          <w:rFonts w:cstheme="minorHAnsi"/>
        </w:rPr>
      </w:pPr>
      <w:r w:rsidRPr="00242204">
        <w:rPr>
          <w:rFonts w:cstheme="minorHAnsi"/>
        </w:rPr>
        <w:t>I have read the information (or had it read to me) and had an opportunity to ask questions.</w:t>
      </w:r>
    </w:p>
    <w:p w14:paraId="2CE2E302" w14:textId="6CD52EE3" w:rsidR="002620DA" w:rsidRPr="00242204" w:rsidRDefault="002620DA" w:rsidP="00741CD6">
      <w:pPr>
        <w:pStyle w:val="ListParagraph"/>
        <w:numPr>
          <w:ilvl w:val="0"/>
          <w:numId w:val="9"/>
        </w:numPr>
        <w:spacing w:after="60"/>
        <w:ind w:left="284" w:hanging="284"/>
        <w:rPr>
          <w:rFonts w:cstheme="minorHAnsi"/>
        </w:rPr>
      </w:pPr>
      <w:r w:rsidRPr="00242204">
        <w:rPr>
          <w:rFonts w:cstheme="minorHAnsi"/>
        </w:rPr>
        <w:t>I have no other involvement in the RECOVERY trial.</w:t>
      </w:r>
    </w:p>
    <w:p w14:paraId="5D4E682E" w14:textId="7DD1D9FB" w:rsidR="00436CB0" w:rsidRPr="006E6740" w:rsidRDefault="00436CB0" w:rsidP="00741CD6">
      <w:pPr>
        <w:pStyle w:val="ListParagraph"/>
        <w:numPr>
          <w:ilvl w:val="0"/>
          <w:numId w:val="9"/>
        </w:numPr>
        <w:spacing w:after="60"/>
        <w:ind w:left="284" w:hanging="284"/>
        <w:rPr>
          <w:rFonts w:cstheme="minorHAnsi"/>
        </w:rPr>
      </w:pPr>
      <w:r w:rsidRPr="00242204">
        <w:rPr>
          <w:rFonts w:cstheme="minorHAnsi"/>
        </w:rPr>
        <w:t xml:space="preserve">I understand that the patient will be </w:t>
      </w:r>
      <w:r w:rsidR="001729EE" w:rsidRPr="00242204">
        <w:rPr>
          <w:rFonts w:cstheme="minorHAnsi"/>
        </w:rPr>
        <w:t>informed about the trial</w:t>
      </w:r>
      <w:r w:rsidRPr="00242204">
        <w:rPr>
          <w:rFonts w:cstheme="minorHAnsi"/>
        </w:rPr>
        <w:t xml:space="preserve"> as soon as</w:t>
      </w:r>
      <w:ins w:id="75" w:author="Author">
        <w:r w:rsidR="00FB10E7">
          <w:rPr>
            <w:rFonts w:cstheme="minorHAnsi"/>
          </w:rPr>
          <w:t xml:space="preserve"> possible if</w:t>
        </w:r>
      </w:ins>
      <w:r w:rsidRPr="00242204">
        <w:rPr>
          <w:rFonts w:cstheme="minorHAnsi"/>
        </w:rPr>
        <w:t xml:space="preserve"> they </w:t>
      </w:r>
      <w:ins w:id="76" w:author="Author">
        <w:r w:rsidR="00FB10E7">
          <w:rPr>
            <w:rFonts w:cstheme="minorHAnsi"/>
          </w:rPr>
          <w:t>regain</w:t>
        </w:r>
      </w:ins>
      <w:del w:id="77" w:author="Author">
        <w:r w:rsidRPr="00242204" w:rsidDel="00FB10E7">
          <w:rPr>
            <w:rFonts w:cstheme="minorHAnsi"/>
          </w:rPr>
          <w:delText>have the</w:delText>
        </w:r>
      </w:del>
      <w:r w:rsidRPr="00242204">
        <w:rPr>
          <w:rFonts w:cstheme="minorHAnsi"/>
        </w:rPr>
        <w:t xml:space="preserve"> capacity</w:t>
      </w:r>
      <w:ins w:id="78" w:author="Author">
        <w:r w:rsidR="00FB10E7">
          <w:rPr>
            <w:rFonts w:cstheme="minorHAnsi"/>
          </w:rPr>
          <w:t>,</w:t>
        </w:r>
      </w:ins>
      <w:del w:id="79" w:author="Author">
        <w:r w:rsidRPr="00242204" w:rsidDel="00FB10E7">
          <w:rPr>
            <w:rFonts w:cstheme="minorHAnsi"/>
          </w:rPr>
          <w:delText xml:space="preserve"> to do so</w:delText>
        </w:r>
      </w:del>
      <w:r w:rsidRPr="00242204">
        <w:rPr>
          <w:rFonts w:cstheme="minorHAnsi"/>
        </w:rPr>
        <w:t xml:space="preserve"> and that</w:t>
      </w:r>
      <w:ins w:id="80" w:author="Author">
        <w:r w:rsidR="00FB10E7">
          <w:rPr>
            <w:rFonts w:cstheme="minorHAnsi"/>
          </w:rPr>
          <w:t>,</w:t>
        </w:r>
      </w:ins>
      <w:r w:rsidRPr="00242204">
        <w:rPr>
          <w:rFonts w:cstheme="minorHAnsi"/>
        </w:rPr>
        <w:t xml:space="preserve"> if they wish, they will be able to withdraw from the study without it affecting their medical care.</w:t>
      </w:r>
    </w:p>
    <w:p w14:paraId="23FFA56C" w14:textId="55013F50" w:rsidR="000B046D" w:rsidRPr="00E4403C" w:rsidDel="00A364C5" w:rsidRDefault="000B046D" w:rsidP="00741CD6">
      <w:pPr>
        <w:pStyle w:val="ListParagraph"/>
        <w:numPr>
          <w:ilvl w:val="0"/>
          <w:numId w:val="9"/>
        </w:numPr>
        <w:spacing w:after="60"/>
        <w:ind w:left="284" w:hanging="284"/>
        <w:rPr>
          <w:del w:id="81" w:author="Author"/>
          <w:rFonts w:cstheme="minorHAnsi"/>
        </w:rPr>
      </w:pPr>
      <w:del w:id="82" w:author="Author">
        <w:r w:rsidRPr="008018D4" w:rsidDel="00242204">
          <w:rPr>
            <w:rFonts w:cstheme="minorHAnsi"/>
          </w:rPr>
          <w:delText xml:space="preserve"> </w:delText>
        </w:r>
      </w:del>
      <w:r w:rsidRPr="008018D4">
        <w:rPr>
          <w:rFonts w:cstheme="minorHAnsi"/>
        </w:rPr>
        <w:t>I believe that if they were able to, the patient would wish to take part in this study.</w:t>
      </w:r>
    </w:p>
    <w:p w14:paraId="59045B75" w14:textId="1BEEB8B5" w:rsidR="000E4E3D" w:rsidRPr="00741CD6" w:rsidRDefault="000E4E3D" w:rsidP="00741CD6">
      <w:pPr>
        <w:pStyle w:val="ListParagraph"/>
        <w:numPr>
          <w:ilvl w:val="0"/>
          <w:numId w:val="9"/>
        </w:numPr>
        <w:spacing w:after="60"/>
        <w:ind w:left="284" w:hanging="284"/>
        <w:rPr>
          <w:rFonts w:cstheme="minorHAnsi"/>
          <w:sz w:val="28"/>
        </w:rPr>
      </w:pPr>
    </w:p>
    <w:tbl>
      <w:tblPr>
        <w:tblW w:w="9679" w:type="dxa"/>
        <w:tblInd w:w="142" w:type="dxa"/>
        <w:tblLayout w:type="fixed"/>
        <w:tblLook w:val="01E0" w:firstRow="1" w:lastRow="1" w:firstColumn="1" w:lastColumn="1" w:noHBand="0" w:noVBand="0"/>
      </w:tblPr>
      <w:tblGrid>
        <w:gridCol w:w="4394"/>
        <w:gridCol w:w="284"/>
        <w:gridCol w:w="2835"/>
        <w:gridCol w:w="286"/>
        <w:gridCol w:w="1880"/>
      </w:tblGrid>
      <w:tr w:rsidR="002C37A8" w:rsidRPr="00402063" w14:paraId="3E188002" w14:textId="77777777" w:rsidTr="00890BEF">
        <w:trPr>
          <w:trHeight w:val="454"/>
        </w:trPr>
        <w:tc>
          <w:tcPr>
            <w:tcW w:w="4394"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lastRenderedPageBreak/>
              <w:t>……………………………………………</w:t>
            </w:r>
          </w:p>
        </w:tc>
        <w:tc>
          <w:tcPr>
            <w:tcW w:w="284"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2835"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890BEF">
        <w:trPr>
          <w:trHeight w:val="454"/>
        </w:trPr>
        <w:tc>
          <w:tcPr>
            <w:tcW w:w="4394" w:type="dxa"/>
            <w:tcMar>
              <w:left w:w="0" w:type="dxa"/>
              <w:right w:w="0" w:type="dxa"/>
            </w:tcMar>
          </w:tcPr>
          <w:p w14:paraId="4CF3AAC3" w14:textId="71819C4D" w:rsidR="002C37A8" w:rsidRPr="00402063" w:rsidRDefault="002C37A8" w:rsidP="00E4403C">
            <w:pPr>
              <w:rPr>
                <w:rFonts w:cstheme="minorHAnsi"/>
              </w:rPr>
            </w:pPr>
            <w:r w:rsidRPr="00402063">
              <w:rPr>
                <w:rFonts w:cstheme="minorHAnsi"/>
              </w:rPr>
              <w:t xml:space="preserve">PRINTED </w:t>
            </w:r>
            <w:ins w:id="83" w:author="Author">
              <w:r w:rsidR="00E4403C">
                <w:rPr>
                  <w:rFonts w:cstheme="minorHAnsi"/>
                </w:rPr>
                <w:t xml:space="preserve">full </w:t>
              </w:r>
            </w:ins>
            <w:r w:rsidRPr="00402063">
              <w:rPr>
                <w:rFonts w:cstheme="minorHAnsi"/>
              </w:rPr>
              <w:t xml:space="preserve">name of </w:t>
            </w:r>
            <w:r w:rsidR="00B7765F" w:rsidRPr="00402063">
              <w:rPr>
                <w:rFonts w:cstheme="minorHAnsi"/>
              </w:rPr>
              <w:t>Legal Representative</w:t>
            </w:r>
          </w:p>
        </w:tc>
        <w:tc>
          <w:tcPr>
            <w:tcW w:w="284" w:type="dxa"/>
            <w:tcMar>
              <w:left w:w="0" w:type="dxa"/>
              <w:right w:w="0" w:type="dxa"/>
            </w:tcMar>
          </w:tcPr>
          <w:p w14:paraId="3AEAD31B" w14:textId="0BC67E14" w:rsidR="002C37A8" w:rsidRPr="00402063" w:rsidRDefault="002C37A8" w:rsidP="00B814B8">
            <w:pPr>
              <w:rPr>
                <w:rFonts w:cstheme="minorHAnsi"/>
              </w:rPr>
            </w:pPr>
          </w:p>
        </w:tc>
        <w:tc>
          <w:tcPr>
            <w:tcW w:w="2835"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890BEF">
        <w:trPr>
          <w:trHeight w:val="454"/>
        </w:trPr>
        <w:tc>
          <w:tcPr>
            <w:tcW w:w="4394"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84"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2835"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647B8E" w:rsidRPr="00402063" w14:paraId="5940D7CE" w14:textId="77777777" w:rsidTr="00890BEF">
        <w:trPr>
          <w:trHeight w:val="454"/>
        </w:trPr>
        <w:tc>
          <w:tcPr>
            <w:tcW w:w="9679" w:type="dxa"/>
            <w:gridSpan w:val="5"/>
            <w:tcMar>
              <w:left w:w="0" w:type="dxa"/>
              <w:right w:w="0" w:type="dxa"/>
            </w:tcMar>
          </w:tcPr>
          <w:p w14:paraId="788674EE" w14:textId="3FA0E792" w:rsidR="00647B8E" w:rsidRPr="00402063" w:rsidRDefault="00647B8E" w:rsidP="00647B8E">
            <w:pPr>
              <w:rPr>
                <w:rFonts w:cstheme="minorHAnsi"/>
              </w:rPr>
            </w:pPr>
            <w:r w:rsidRPr="00402063">
              <w:rPr>
                <w:rFonts w:cstheme="minorHAnsi"/>
              </w:rPr>
              <w:t>Relationship to participant</w:t>
            </w:r>
            <w:r>
              <w:rPr>
                <w:rFonts w:cstheme="minorHAnsi"/>
              </w:rPr>
              <w:t xml:space="preserve"> </w:t>
            </w:r>
            <w:r w:rsidRPr="00647B8E">
              <w:rPr>
                <w:rFonts w:cstheme="minorHAnsi"/>
                <w:i/>
                <w:sz w:val="20"/>
              </w:rPr>
              <w:t>(or state ‘professional’ if clinician acting as legal representative)</w:t>
            </w:r>
          </w:p>
        </w:tc>
      </w:tr>
      <w:tr w:rsidR="002C37A8" w:rsidRPr="00402063" w14:paraId="5C04233A" w14:textId="77777777" w:rsidTr="00890BEF">
        <w:trPr>
          <w:trHeight w:val="454"/>
        </w:trPr>
        <w:tc>
          <w:tcPr>
            <w:tcW w:w="4394"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84"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2835"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890BEF">
        <w:trPr>
          <w:trHeight w:val="454"/>
        </w:trPr>
        <w:tc>
          <w:tcPr>
            <w:tcW w:w="4394" w:type="dxa"/>
            <w:tcMar>
              <w:left w:w="0" w:type="dxa"/>
              <w:right w:w="0" w:type="dxa"/>
            </w:tcMar>
          </w:tcPr>
          <w:p w14:paraId="0D86E59F" w14:textId="77777777" w:rsidR="00786F41" w:rsidRDefault="00786F41" w:rsidP="00786F41">
            <w:pPr>
              <w:spacing w:after="0"/>
              <w:rPr>
                <w:ins w:id="84" w:author="Author"/>
                <w:rFonts w:cstheme="minorHAnsi"/>
              </w:rPr>
            </w:pPr>
            <w:ins w:id="85" w:author="Author">
              <w:r w:rsidRPr="00402063">
                <w:rPr>
                  <w:rFonts w:cstheme="minorHAnsi"/>
                </w:rPr>
                <w:t xml:space="preserve">PRINTED </w:t>
              </w:r>
              <w:r>
                <w:rPr>
                  <w:rFonts w:cstheme="minorHAnsi"/>
                </w:rPr>
                <w:t xml:space="preserve">full </w:t>
              </w:r>
              <w:r w:rsidRPr="00402063">
                <w:rPr>
                  <w:rFonts w:cstheme="minorHAnsi"/>
                </w:rPr>
                <w:t>name of person taking consent</w:t>
              </w:r>
            </w:ins>
          </w:p>
          <w:p w14:paraId="25C85BC3" w14:textId="44A422C4" w:rsidR="002C37A8" w:rsidRPr="00402063" w:rsidRDefault="00786F41" w:rsidP="00A364C5">
            <w:pPr>
              <w:spacing w:after="0" w:line="240" w:lineRule="auto"/>
              <w:rPr>
                <w:rFonts w:cstheme="minorHAnsi"/>
              </w:rPr>
            </w:pPr>
            <w:ins w:id="86" w:author="Author">
              <w:r>
                <w:rPr>
                  <w:rFonts w:ascii="Arial" w:hAnsi="Arial" w:cs="Arial"/>
                  <w:sz w:val="18"/>
                  <w:szCs w:val="16"/>
                </w:rPr>
                <w:t>(</w:t>
              </w:r>
              <w:r w:rsidRPr="00786F41">
                <w:rPr>
                  <w:rFonts w:ascii="Arial" w:hAnsi="Arial" w:cs="Arial"/>
                  <w:sz w:val="18"/>
                  <w:szCs w:val="16"/>
                </w:rPr>
                <w:t>m</w:t>
              </w:r>
              <w:r w:rsidRPr="002C7CA5">
                <w:rPr>
                  <w:rFonts w:ascii="Arial" w:hAnsi="Arial" w:cs="Arial"/>
                  <w:sz w:val="18"/>
                  <w:szCs w:val="16"/>
                </w:rPr>
                <w:t xml:space="preserve">ust have </w:t>
              </w:r>
              <w:r w:rsidR="00A364C5">
                <w:rPr>
                  <w:rFonts w:ascii="Arial" w:hAnsi="Arial" w:cs="Arial"/>
                  <w:sz w:val="18"/>
                  <w:szCs w:val="16"/>
                </w:rPr>
                <w:t>completed</w:t>
              </w:r>
              <w:r>
                <w:rPr>
                  <w:rFonts w:ascii="Arial" w:hAnsi="Arial" w:cs="Arial"/>
                  <w:sz w:val="18"/>
                  <w:szCs w:val="16"/>
                </w:rPr>
                <w:t xml:space="preserve"> RECOVERY consent training)</w:t>
              </w:r>
            </w:ins>
          </w:p>
        </w:tc>
        <w:tc>
          <w:tcPr>
            <w:tcW w:w="284" w:type="dxa"/>
            <w:tcMar>
              <w:left w:w="0" w:type="dxa"/>
              <w:right w:w="0" w:type="dxa"/>
            </w:tcMar>
          </w:tcPr>
          <w:p w14:paraId="12750CB4" w14:textId="77777777" w:rsidR="002C37A8" w:rsidRPr="00402063" w:rsidRDefault="002C37A8" w:rsidP="00B814B8">
            <w:pPr>
              <w:rPr>
                <w:rFonts w:cstheme="minorHAnsi"/>
              </w:rPr>
            </w:pPr>
          </w:p>
        </w:tc>
        <w:tc>
          <w:tcPr>
            <w:tcW w:w="2835"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2BAFF710" w14:textId="482475E7" w:rsidR="00371059" w:rsidRDefault="00890BEF" w:rsidP="00890BEF">
      <w:pPr>
        <w:tabs>
          <w:tab w:val="left" w:pos="-720"/>
          <w:tab w:val="left" w:pos="558"/>
          <w:tab w:val="left" w:pos="1170"/>
          <w:tab w:val="left" w:pos="1674"/>
          <w:tab w:val="left" w:pos="4798"/>
        </w:tabs>
        <w:spacing w:before="40"/>
        <w:jc w:val="center"/>
        <w:rPr>
          <w:rFonts w:ascii="Arial" w:hAnsi="Arial" w:cs="Arial"/>
          <w:i/>
          <w:sz w:val="16"/>
          <w:szCs w:val="16"/>
        </w:rPr>
      </w:pPr>
      <w:ins w:id="87" w:author="Author">
        <w:r>
          <w:rPr>
            <w:rFonts w:ascii="Arial" w:hAnsi="Arial" w:cs="Arial"/>
            <w:i/>
            <w:sz w:val="18"/>
            <w:szCs w:val="16"/>
          </w:rPr>
          <w:t>Make</w:t>
        </w:r>
        <w:r w:rsidR="00661BE1">
          <w:rPr>
            <w:rFonts w:ascii="Arial" w:hAnsi="Arial" w:cs="Arial"/>
            <w:i/>
            <w:sz w:val="18"/>
            <w:szCs w:val="16"/>
          </w:rPr>
          <w:t xml:space="preserve"> </w:t>
        </w:r>
      </w:ins>
      <w:del w:id="88" w:author="Author">
        <w:r w:rsidR="00B7765F" w:rsidRPr="00741CD6" w:rsidDel="007447BB">
          <w:rPr>
            <w:rFonts w:ascii="Arial" w:hAnsi="Arial" w:cs="Arial"/>
            <w:i/>
            <w:sz w:val="18"/>
            <w:szCs w:val="16"/>
          </w:rPr>
          <w:delText>*</w:delText>
        </w:r>
      </w:del>
      <w:r w:rsidR="00B7765F" w:rsidRPr="00741CD6">
        <w:rPr>
          <w:rFonts w:ascii="Arial" w:hAnsi="Arial" w:cs="Arial"/>
          <w:i/>
          <w:sz w:val="18"/>
          <w:szCs w:val="16"/>
        </w:rPr>
        <w:t>1 copy for legal rep</w:t>
      </w:r>
      <w:ins w:id="89" w:author="Author">
        <w:r w:rsidR="00207D5A">
          <w:rPr>
            <w:rFonts w:ascii="Arial" w:hAnsi="Arial" w:cs="Arial"/>
            <w:i/>
            <w:sz w:val="18"/>
            <w:szCs w:val="16"/>
          </w:rPr>
          <w:t>resentative</w:t>
        </w:r>
      </w:ins>
      <w:r w:rsidR="00B7765F" w:rsidRPr="00741CD6">
        <w:rPr>
          <w:rFonts w:ascii="Arial" w:hAnsi="Arial" w:cs="Arial"/>
          <w:i/>
          <w:sz w:val="18"/>
          <w:szCs w:val="16"/>
        </w:rPr>
        <w:t>; 1 copy for researcher site file; 1 (original) to be kept in participant</w:t>
      </w:r>
      <w:ins w:id="90" w:author="Author">
        <w:r w:rsidR="00207D5A">
          <w:rPr>
            <w:rFonts w:ascii="Arial" w:hAnsi="Arial" w:cs="Arial"/>
            <w:i/>
            <w:sz w:val="18"/>
            <w:szCs w:val="16"/>
          </w:rPr>
          <w:t>’s</w:t>
        </w:r>
      </w:ins>
      <w:r w:rsidR="00B7765F" w:rsidRPr="00741CD6">
        <w:rPr>
          <w:rFonts w:ascii="Arial" w:hAnsi="Arial" w:cs="Arial"/>
          <w:i/>
          <w:sz w:val="18"/>
          <w:szCs w:val="16"/>
        </w:rPr>
        <w:t xml:space="preserve"> medical notes</w:t>
      </w:r>
      <w:r w:rsidR="00371059">
        <w:rPr>
          <w:rFonts w:ascii="Arial" w:hAnsi="Arial" w:cs="Arial"/>
          <w:i/>
          <w:sz w:val="16"/>
          <w:szCs w:val="16"/>
        </w:rPr>
        <w:br w:type="page"/>
      </w:r>
    </w:p>
    <w:p w14:paraId="38061FBC" w14:textId="08781D77" w:rsidR="00402791" w:rsidRPr="00402063" w:rsidRDefault="007261A9" w:rsidP="00402791">
      <w:pPr>
        <w:pBdr>
          <w:top w:val="single" w:sz="12" w:space="1" w:color="auto"/>
          <w:bottom w:val="single" w:sz="12" w:space="1" w:color="auto"/>
        </w:pBdr>
        <w:contextualSpacing/>
        <w:jc w:val="center"/>
        <w:rPr>
          <w:rFonts w:cstheme="minorHAnsi"/>
          <w:b/>
          <w:bCs/>
          <w:color w:val="000000"/>
          <w:u w:val="single"/>
        </w:rPr>
      </w:pPr>
      <w:ins w:id="91" w:author="Author">
        <w:r w:rsidRPr="00922020">
          <w:rPr>
            <w:rFonts w:ascii="Arial" w:hAnsi="Arial" w:cs="Arial"/>
            <w:noProof/>
            <w:sz w:val="20"/>
            <w:lang w:eastAsia="en-GB"/>
          </w:rPr>
          <w:lastRenderedPageBreak/>
          <w:drawing>
            <wp:anchor distT="0" distB="0" distL="114300" distR="114300" simplePos="0" relativeHeight="251685376" behindDoc="0" locked="0" layoutInCell="1" allowOverlap="1" wp14:anchorId="37B0067D" wp14:editId="3BA9F38B">
              <wp:simplePos x="0" y="0"/>
              <wp:positionH relativeFrom="column">
                <wp:posOffset>6040062</wp:posOffset>
              </wp:positionH>
              <wp:positionV relativeFrom="paragraph">
                <wp:posOffset>64770</wp:posOffset>
              </wp:positionV>
              <wp:extent cx="576000" cy="576000"/>
              <wp:effectExtent l="0" t="0" r="0" b="0"/>
              <wp:wrapNone/>
              <wp:docPr id="4" name="Picture 3" descr="2256_ox_brand_bl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56_ox_brand_blue_pos.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00" cy="57600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00591D50">
        <w:rPr>
          <w:noProof/>
          <w:lang w:eastAsia="en-GB"/>
        </w:rPr>
        <w:drawing>
          <wp:anchor distT="0" distB="0" distL="114300" distR="114300" simplePos="0" relativeHeight="251675136" behindDoc="0" locked="0" layoutInCell="1" allowOverlap="1" wp14:anchorId="76A7AC5A" wp14:editId="148A4F58">
            <wp:simplePos x="0" y="0"/>
            <wp:positionH relativeFrom="column">
              <wp:posOffset>-14605</wp:posOffset>
            </wp:positionH>
            <wp:positionV relativeFrom="paragraph">
              <wp:posOffset>196215</wp:posOffset>
            </wp:positionV>
            <wp:extent cx="1264920" cy="2884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8">
                      <a:extLst>
                        <a:ext uri="{28A0092B-C50C-407E-A947-70E740481C1C}">
                          <a14:useLocalDpi xmlns:a14="http://schemas.microsoft.com/office/drawing/2010/main" val="0"/>
                        </a:ext>
                      </a:extLst>
                    </a:blip>
                    <a:srcRect/>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id="92" w:author="Author">
        <w:r w:rsidR="00E672DC" w:rsidRPr="00402063" w:rsidDel="007261A9">
          <w:rPr>
            <w:rFonts w:cstheme="minorHAnsi"/>
            <w:b/>
            <w:bCs/>
            <w:noProof/>
            <w:color w:val="000000"/>
            <w:sz w:val="28"/>
            <w:lang w:eastAsia="en-GB"/>
          </w:rPr>
          <w:drawing>
            <wp:anchor distT="0" distB="0" distL="114300" distR="114300" simplePos="0" relativeHeight="251662848" behindDoc="0" locked="0" layoutInCell="1" allowOverlap="1" wp14:anchorId="4453DE4C" wp14:editId="16C32AC9">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del>
    </w:p>
    <w:p w14:paraId="5DFC5007" w14:textId="27243E04"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rPr>
        <w:t>RECOVERY</w:t>
      </w:r>
      <w:r w:rsidR="00591D50">
        <w:rPr>
          <w:rFonts w:cstheme="minorHAnsi"/>
          <w:b/>
          <w:bCs/>
          <w:color w:val="000000"/>
          <w:sz w:val="27"/>
          <w:szCs w:val="27"/>
        </w:rPr>
        <w:t xml:space="preserve"> TRIAL – PARTICIPANT INFORMATION SHEET</w:t>
      </w:r>
    </w:p>
    <w:p w14:paraId="3397097D" w14:textId="5E94376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5C3795DB" w:rsidR="002E0B4E" w:rsidRPr="00DF1D60" w:rsidRDefault="002E0B4E" w:rsidP="00EB29DB">
      <w:pPr>
        <w:spacing w:after="60" w:line="240" w:lineRule="auto"/>
        <w:contextualSpacing/>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0A556108" w:rsidR="008B0E65" w:rsidRPr="00402063" w:rsidRDefault="002E0B4E" w:rsidP="00EB29DB">
      <w:pPr>
        <w:spacing w:after="60" w:line="240" w:lineRule="auto"/>
        <w:contextualSpacing/>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pneumonia</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w:t>
      </w:r>
      <w:r w:rsidR="00377B92">
        <w:rPr>
          <w:rFonts w:eastAsia="Times New Roman" w:cstheme="minorHAnsi"/>
          <w:bCs/>
          <w:color w:val="000000" w:themeColor="text1"/>
          <w:lang w:eastAsia="en-GB"/>
        </w:rPr>
        <w:t>, which is</w:t>
      </w:r>
      <w:r w:rsidRPr="00402063">
        <w:rPr>
          <w:rFonts w:eastAsia="Times New Roman" w:cstheme="minorHAnsi"/>
          <w:bCs/>
          <w:color w:val="000000" w:themeColor="text1"/>
          <w:lang w:eastAsia="en-GB"/>
        </w:rPr>
        <w:t xml:space="preserve"> comparing possible treatments</w:t>
      </w:r>
      <w:ins w:id="93" w:author="Author">
        <w:r w:rsidR="00D44199">
          <w:rPr>
            <w:rFonts w:eastAsia="Times New Roman" w:cstheme="minorHAnsi"/>
            <w:bCs/>
            <w:color w:val="000000" w:themeColor="text1"/>
            <w:lang w:eastAsia="en-GB"/>
          </w:rPr>
          <w:t xml:space="preserve"> for pneumonia</w:t>
        </w:r>
      </w:ins>
      <w:r w:rsidRPr="00402063">
        <w:rPr>
          <w:rFonts w:eastAsia="Times New Roman" w:cstheme="minorHAnsi"/>
          <w:bCs/>
          <w:color w:val="000000" w:themeColor="text1"/>
          <w:lang w:eastAsia="en-GB"/>
        </w:rPr>
        <w:t>.</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w:t>
      </w:r>
    </w:p>
    <w:p w14:paraId="3AADA920" w14:textId="77777777" w:rsidR="005C1526" w:rsidRPr="00402063" w:rsidRDefault="00FB07C4" w:rsidP="00EB29DB">
      <w:pPr>
        <w:tabs>
          <w:tab w:val="left" w:pos="5816"/>
        </w:tabs>
        <w:spacing w:after="60" w:line="240" w:lineRule="auto"/>
        <w:contextualSpacing/>
        <w:rPr>
          <w:rFonts w:eastAsia="Times New Roman" w:cstheme="minorHAnsi"/>
          <w:b/>
          <w:bCs/>
          <w:color w:val="000000" w:themeColor="text1"/>
          <w:lang w:eastAsia="en-GB"/>
        </w:rPr>
      </w:pPr>
      <w:commentRangeStart w:id="94"/>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commentRangeEnd w:id="94"/>
      <w:r w:rsidR="002214FB">
        <w:rPr>
          <w:rStyle w:val="CommentReference"/>
        </w:rPr>
        <w:commentReference w:id="94"/>
      </w:r>
      <w:r w:rsidR="005C1526" w:rsidRPr="00402063">
        <w:rPr>
          <w:rFonts w:eastAsia="Times New Roman" w:cstheme="minorHAnsi"/>
          <w:b/>
          <w:bCs/>
          <w:color w:val="000000" w:themeColor="text1"/>
          <w:lang w:eastAsia="en-GB"/>
        </w:rPr>
        <w:tab/>
      </w:r>
    </w:p>
    <w:p w14:paraId="61E7C58A" w14:textId="5D08EE5F" w:rsidR="002E0B4E" w:rsidRPr="00402063" w:rsidRDefault="00FB07C4" w:rsidP="00EB29DB">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0057E622" w14:textId="13795ED7" w:rsidR="007D227D" w:rsidRDefault="002E0B4E" w:rsidP="00EB29DB">
      <w:pPr>
        <w:spacing w:after="40" w:line="240" w:lineRule="auto"/>
        <w:rPr>
          <w:ins w:id="95" w:author="Autho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Your doctors have found that you have a lung </w:t>
      </w:r>
      <w:del w:id="96" w:author="Author">
        <w:r w:rsidRPr="00402063" w:rsidDel="004F1A30">
          <w:rPr>
            <w:rFonts w:eastAsia="Times New Roman" w:cstheme="minorHAnsi"/>
            <w:bCs/>
            <w:color w:val="000000" w:themeColor="text1"/>
            <w:lang w:eastAsia="en-GB"/>
          </w:rPr>
          <w:delText xml:space="preserve">disease </w:delText>
        </w:r>
      </w:del>
      <w:ins w:id="97" w:author="Author">
        <w:r w:rsidR="004F1A30">
          <w:rPr>
            <w:rFonts w:eastAsia="Times New Roman" w:cstheme="minorHAnsi"/>
            <w:bCs/>
            <w:color w:val="000000" w:themeColor="text1"/>
            <w:lang w:eastAsia="en-GB"/>
          </w:rPr>
          <w:t>infection</w:t>
        </w:r>
        <w:r w:rsidR="004F1A30" w:rsidRPr="00402063">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 xml:space="preserve">called </w:t>
      </w:r>
      <w:r w:rsidR="00377B92">
        <w:rPr>
          <w:rFonts w:eastAsia="Times New Roman" w:cstheme="minorHAnsi"/>
          <w:bCs/>
          <w:color w:val="000000" w:themeColor="text1"/>
          <w:lang w:eastAsia="en-GB"/>
        </w:rPr>
        <w:t>pneumonia</w:t>
      </w:r>
      <w:r w:rsidR="00A11F57">
        <w:rPr>
          <w:rFonts w:eastAsia="Times New Roman" w:cstheme="minorHAnsi"/>
          <w:bCs/>
          <w:color w:val="000000" w:themeColor="text1"/>
          <w:lang w:eastAsia="en-GB"/>
        </w:rPr>
        <w:t>,</w:t>
      </w:r>
      <w:r w:rsidR="00443FC1">
        <w:rPr>
          <w:rFonts w:eastAsia="Times New Roman" w:cstheme="minorHAnsi"/>
          <w:bCs/>
          <w:color w:val="000000" w:themeColor="text1"/>
          <w:lang w:eastAsia="en-GB"/>
        </w:rPr>
        <w:t xml:space="preserve"> </w:t>
      </w:r>
      <w:ins w:id="98" w:author="Author">
        <w:r w:rsidR="000F2485">
          <w:rPr>
            <w:rFonts w:eastAsia="Times New Roman" w:cstheme="minorHAnsi"/>
            <w:bCs/>
            <w:color w:val="000000" w:themeColor="text1"/>
            <w:lang w:eastAsia="en-GB"/>
          </w:rPr>
          <w:t xml:space="preserve">which may be </w:t>
        </w:r>
      </w:ins>
      <w:r w:rsidR="00443FC1">
        <w:rPr>
          <w:rFonts w:eastAsia="Times New Roman" w:cstheme="minorHAnsi"/>
          <w:bCs/>
          <w:color w:val="000000" w:themeColor="text1"/>
          <w:lang w:eastAsia="en-GB"/>
        </w:rPr>
        <w:t>caused by</w:t>
      </w:r>
      <w:del w:id="99" w:author="Author">
        <w:r w:rsidR="00443FC1" w:rsidDel="000F2485">
          <w:rPr>
            <w:rFonts w:eastAsia="Times New Roman" w:cstheme="minorHAnsi"/>
            <w:bCs/>
            <w:color w:val="000000" w:themeColor="text1"/>
            <w:lang w:eastAsia="en-GB"/>
          </w:rPr>
          <w:delText xml:space="preserve"> COVID-19,</w:delText>
        </w:r>
      </w:del>
      <w:r w:rsidR="00443FC1">
        <w:rPr>
          <w:rFonts w:eastAsia="Times New Roman" w:cstheme="minorHAnsi"/>
          <w:bCs/>
          <w:color w:val="000000" w:themeColor="text1"/>
          <w:lang w:eastAsia="en-GB"/>
        </w:rPr>
        <w:t xml:space="preserve"> </w:t>
      </w:r>
      <w:del w:id="100" w:author="Author">
        <w:r w:rsidR="00443FC1" w:rsidDel="004F1A30">
          <w:rPr>
            <w:rFonts w:eastAsia="Times New Roman" w:cstheme="minorHAnsi"/>
            <w:bCs/>
            <w:color w:val="000000" w:themeColor="text1"/>
            <w:lang w:eastAsia="en-GB"/>
          </w:rPr>
          <w:delText>influenza</w:delText>
        </w:r>
        <w:r w:rsidR="00443FC1" w:rsidDel="000F2485">
          <w:rPr>
            <w:rFonts w:eastAsia="Times New Roman" w:cstheme="minorHAnsi"/>
            <w:bCs/>
            <w:color w:val="000000" w:themeColor="text1"/>
            <w:lang w:eastAsia="en-GB"/>
          </w:rPr>
          <w:delText>,</w:delText>
        </w:r>
        <w:r w:rsidR="00443FC1" w:rsidDel="004F1A30">
          <w:rPr>
            <w:rFonts w:eastAsia="Times New Roman" w:cstheme="minorHAnsi"/>
            <w:bCs/>
            <w:color w:val="000000" w:themeColor="text1"/>
            <w:lang w:eastAsia="en-GB"/>
          </w:rPr>
          <w:delText xml:space="preserve"> or other</w:delText>
        </w:r>
      </w:del>
      <w:ins w:id="101" w:author="Author">
        <w:r w:rsidR="00E83DCF">
          <w:rPr>
            <w:rFonts w:eastAsia="Times New Roman" w:cstheme="minorHAnsi"/>
            <w:bCs/>
            <w:color w:val="000000" w:themeColor="text1"/>
            <w:lang w:eastAsia="en-GB"/>
          </w:rPr>
          <w:t>several</w:t>
        </w:r>
        <w:r w:rsidR="007D227D">
          <w:rPr>
            <w:rFonts w:eastAsia="Times New Roman" w:cstheme="minorHAnsi"/>
            <w:bCs/>
            <w:color w:val="000000" w:themeColor="text1"/>
            <w:lang w:eastAsia="en-GB"/>
          </w:rPr>
          <w:t xml:space="preserve"> different</w:t>
        </w:r>
      </w:ins>
      <w:r w:rsidR="00443FC1">
        <w:rPr>
          <w:rFonts w:eastAsia="Times New Roman" w:cstheme="minorHAnsi"/>
          <w:bCs/>
          <w:color w:val="000000" w:themeColor="text1"/>
          <w:lang w:eastAsia="en-GB"/>
        </w:rPr>
        <w:t xml:space="preserve"> </w:t>
      </w:r>
      <w:r w:rsidR="009547BF">
        <w:rPr>
          <w:rFonts w:eastAsia="Times New Roman" w:cstheme="minorHAnsi"/>
          <w:bCs/>
          <w:color w:val="000000" w:themeColor="text1"/>
          <w:lang w:eastAsia="en-GB"/>
        </w:rPr>
        <w:t>organisms</w:t>
      </w:r>
      <w:r w:rsidRPr="00402063">
        <w:rPr>
          <w:rFonts w:eastAsia="Times New Roman" w:cstheme="minorHAnsi"/>
          <w:bCs/>
          <w:color w:val="000000" w:themeColor="text1"/>
          <w:lang w:eastAsia="en-GB"/>
        </w:rPr>
        <w:t xml:space="preserve">. </w:t>
      </w:r>
      <w:ins w:id="102" w:author="Author">
        <w:r w:rsidR="007D227D">
          <w:rPr>
            <w:rFonts w:eastAsia="Times New Roman" w:cstheme="minorHAnsi"/>
            <w:bCs/>
            <w:color w:val="000000" w:themeColor="text1"/>
            <w:lang w:eastAsia="en-GB"/>
          </w:rPr>
          <w:t xml:space="preserve">This study is trying to improve the treatment </w:t>
        </w:r>
        <w:r w:rsidR="00D44199">
          <w:rPr>
            <w:rFonts w:eastAsia="Times New Roman" w:cstheme="minorHAnsi"/>
            <w:bCs/>
            <w:color w:val="000000" w:themeColor="text1"/>
            <w:lang w:eastAsia="en-GB"/>
          </w:rPr>
          <w:t>of</w:t>
        </w:r>
        <w:r w:rsidR="007D227D">
          <w:rPr>
            <w:rFonts w:eastAsia="Times New Roman" w:cstheme="minorHAnsi"/>
            <w:bCs/>
            <w:color w:val="000000" w:themeColor="text1"/>
            <w:lang w:eastAsia="en-GB"/>
          </w:rPr>
          <w:t xml:space="preserve"> two types of pneumonia:</w:t>
        </w:r>
      </w:ins>
      <w:del w:id="103" w:author="Author">
        <w:r w:rsidR="00377B92" w:rsidDel="000F2485">
          <w:rPr>
            <w:rFonts w:eastAsia="Times New Roman" w:cstheme="minorHAnsi"/>
            <w:bCs/>
            <w:color w:val="000000" w:themeColor="text1"/>
            <w:lang w:eastAsia="en-GB"/>
          </w:rPr>
          <w:delText>COVID-19</w:delText>
        </w:r>
        <w:r w:rsidRPr="00402063" w:rsidDel="000F2485">
          <w:rPr>
            <w:rFonts w:eastAsia="Times New Roman" w:cstheme="minorHAnsi"/>
            <w:bCs/>
            <w:color w:val="000000" w:themeColor="text1"/>
            <w:lang w:eastAsia="en-GB"/>
          </w:rPr>
          <w:delText xml:space="preserve"> is caused by a type of virus called SARS-CoV-2, or coronavirus for short. </w:delText>
        </w:r>
      </w:del>
    </w:p>
    <w:p w14:paraId="5A249235" w14:textId="1545E4C8" w:rsidR="007D227D" w:rsidRDefault="00377B92" w:rsidP="00AE1D86">
      <w:pPr>
        <w:pStyle w:val="ListParagraph"/>
        <w:numPr>
          <w:ilvl w:val="0"/>
          <w:numId w:val="10"/>
        </w:numPr>
        <w:spacing w:after="40" w:line="240" w:lineRule="auto"/>
        <w:rPr>
          <w:ins w:id="104" w:author="Author"/>
          <w:rFonts w:eastAsia="Times New Roman" w:cstheme="minorHAnsi"/>
          <w:bCs/>
          <w:color w:val="000000" w:themeColor="text1"/>
          <w:lang w:eastAsia="en-GB"/>
        </w:rPr>
      </w:pPr>
      <w:r w:rsidRPr="00AE1D86">
        <w:rPr>
          <w:rFonts w:eastAsia="Times New Roman" w:cstheme="minorHAnsi"/>
          <w:bCs/>
          <w:color w:val="000000" w:themeColor="text1"/>
          <w:lang w:eastAsia="en-GB"/>
        </w:rPr>
        <w:t>Influenz</w:t>
      </w:r>
      <w:r w:rsidR="000A16D3" w:rsidRPr="00AE1D86">
        <w:rPr>
          <w:rFonts w:eastAsia="Times New Roman" w:cstheme="minorHAnsi"/>
          <w:bCs/>
          <w:color w:val="000000" w:themeColor="text1"/>
          <w:lang w:eastAsia="en-GB"/>
        </w:rPr>
        <w:t>a pneumonia</w:t>
      </w:r>
      <w:ins w:id="105" w:author="Author">
        <w:r w:rsidR="007D227D">
          <w:rPr>
            <w:rFonts w:eastAsia="Times New Roman" w:cstheme="minorHAnsi"/>
            <w:bCs/>
            <w:color w:val="000000" w:themeColor="text1"/>
            <w:lang w:eastAsia="en-GB"/>
          </w:rPr>
          <w:t>, which</w:t>
        </w:r>
      </w:ins>
      <w:r w:rsidR="000A16D3" w:rsidRPr="00AE1D86">
        <w:rPr>
          <w:rFonts w:eastAsia="Times New Roman" w:cstheme="minorHAnsi"/>
          <w:bCs/>
          <w:color w:val="000000" w:themeColor="text1"/>
          <w:lang w:eastAsia="en-GB"/>
        </w:rPr>
        <w:t xml:space="preserve"> is caused by </w:t>
      </w:r>
      <w:ins w:id="106" w:author="Author">
        <w:r w:rsidR="000F2485" w:rsidRPr="00AE1D86">
          <w:rPr>
            <w:rFonts w:eastAsia="Times New Roman" w:cstheme="minorHAnsi"/>
            <w:bCs/>
            <w:color w:val="000000" w:themeColor="text1"/>
            <w:lang w:eastAsia="en-GB"/>
          </w:rPr>
          <w:t>the influenza (‘flu’)</w:t>
        </w:r>
        <w:r w:rsidR="004F1A30" w:rsidRPr="00AE1D86">
          <w:rPr>
            <w:rFonts w:eastAsia="Times New Roman" w:cstheme="minorHAnsi"/>
            <w:bCs/>
            <w:color w:val="000000" w:themeColor="text1"/>
            <w:lang w:eastAsia="en-GB"/>
          </w:rPr>
          <w:t xml:space="preserve"> </w:t>
        </w:r>
      </w:ins>
      <w:del w:id="107" w:author="Author">
        <w:r w:rsidR="000A16D3" w:rsidRPr="00AE1D86" w:rsidDel="000F2485">
          <w:rPr>
            <w:rFonts w:eastAsia="Times New Roman" w:cstheme="minorHAnsi"/>
            <w:bCs/>
            <w:color w:val="000000" w:themeColor="text1"/>
            <w:lang w:eastAsia="en-GB"/>
          </w:rPr>
          <w:delText xml:space="preserve">a flu </w:delText>
        </w:r>
      </w:del>
      <w:r w:rsidRPr="00AE1D86">
        <w:rPr>
          <w:rFonts w:eastAsia="Times New Roman" w:cstheme="minorHAnsi"/>
          <w:bCs/>
          <w:color w:val="000000" w:themeColor="text1"/>
          <w:lang w:eastAsia="en-GB"/>
        </w:rPr>
        <w:t>virus</w:t>
      </w:r>
      <w:del w:id="108" w:author="Author">
        <w:r w:rsidR="00B27EA5" w:rsidRPr="007D227D" w:rsidDel="000F2485">
          <w:rPr>
            <w:color w:val="000000"/>
            <w:lang w:eastAsia="en-GB"/>
          </w:rPr>
          <w:delText xml:space="preserve"> different to COVID-19</w:delText>
        </w:r>
      </w:del>
      <w:r w:rsidRPr="00AE1D86">
        <w:rPr>
          <w:rFonts w:eastAsia="Times New Roman" w:cstheme="minorHAnsi"/>
          <w:bCs/>
          <w:color w:val="000000" w:themeColor="text1"/>
          <w:lang w:eastAsia="en-GB"/>
        </w:rPr>
        <w:t>.</w:t>
      </w:r>
    </w:p>
    <w:p w14:paraId="22B477AD" w14:textId="77777777" w:rsidR="007D227D" w:rsidRDefault="007D227D" w:rsidP="00AE1D86">
      <w:pPr>
        <w:pStyle w:val="ListParagraph"/>
        <w:numPr>
          <w:ilvl w:val="0"/>
          <w:numId w:val="10"/>
        </w:numPr>
        <w:spacing w:after="40" w:line="240" w:lineRule="auto"/>
        <w:rPr>
          <w:ins w:id="109" w:author="Author"/>
          <w:rFonts w:eastAsia="Times New Roman" w:cstheme="minorHAnsi"/>
          <w:bCs/>
          <w:color w:val="000000" w:themeColor="text1"/>
          <w:lang w:eastAsia="en-GB"/>
        </w:rPr>
      </w:pPr>
      <w:ins w:id="110" w:author="Author">
        <w:r>
          <w:rPr>
            <w:rFonts w:eastAsia="Times New Roman" w:cstheme="minorHAnsi"/>
            <w:bCs/>
            <w:color w:val="000000" w:themeColor="text1"/>
            <w:lang w:eastAsia="en-GB"/>
          </w:rPr>
          <w:t>Pneumonia</w:t>
        </w:r>
      </w:ins>
      <w:del w:id="111" w:author="Author">
        <w:r w:rsidR="00377B92" w:rsidRPr="00AE1D86" w:rsidDel="007D227D">
          <w:rPr>
            <w:rFonts w:eastAsia="Times New Roman" w:cstheme="minorHAnsi"/>
            <w:bCs/>
            <w:color w:val="000000" w:themeColor="text1"/>
            <w:lang w:eastAsia="en-GB"/>
          </w:rPr>
          <w:delText xml:space="preserve"> </w:delText>
        </w:r>
        <w:r w:rsidR="00443FC1" w:rsidRPr="00AE1D86" w:rsidDel="007D227D">
          <w:rPr>
            <w:rFonts w:eastAsia="Times New Roman" w:cstheme="minorHAnsi"/>
            <w:bCs/>
            <w:color w:val="000000" w:themeColor="text1"/>
            <w:lang w:eastAsia="en-GB"/>
          </w:rPr>
          <w:delText xml:space="preserve">Other types of pneumonia are </w:delText>
        </w:r>
        <w:r w:rsidR="00A11F57" w:rsidRPr="00AE1D86" w:rsidDel="007D227D">
          <w:rPr>
            <w:rFonts w:eastAsia="Times New Roman" w:cstheme="minorHAnsi"/>
            <w:bCs/>
            <w:color w:val="000000" w:themeColor="text1"/>
            <w:lang w:eastAsia="en-GB"/>
          </w:rPr>
          <w:delText>typically</w:delText>
        </w:r>
      </w:del>
      <w:r w:rsidR="00443FC1" w:rsidRPr="00AE1D86">
        <w:rPr>
          <w:rFonts w:eastAsia="Times New Roman" w:cstheme="minorHAnsi"/>
          <w:bCs/>
          <w:color w:val="000000" w:themeColor="text1"/>
          <w:lang w:eastAsia="en-GB"/>
        </w:rPr>
        <w:t xml:space="preserve"> caused by bacteria that </w:t>
      </w:r>
      <w:r w:rsidR="00A11F57" w:rsidRPr="00AE1D86">
        <w:rPr>
          <w:rFonts w:eastAsia="Times New Roman" w:cstheme="minorHAnsi"/>
          <w:bCs/>
          <w:color w:val="000000" w:themeColor="text1"/>
          <w:lang w:eastAsia="en-GB"/>
        </w:rPr>
        <w:t>live in the throat (</w:t>
      </w:r>
      <w:del w:id="112" w:author="Author">
        <w:r w:rsidR="00A11F57" w:rsidRPr="00AE1D86" w:rsidDel="00AE1D86">
          <w:rPr>
            <w:rFonts w:eastAsia="Times New Roman" w:cstheme="minorHAnsi"/>
            <w:bCs/>
            <w:color w:val="000000" w:themeColor="text1"/>
            <w:lang w:eastAsia="en-GB"/>
          </w:rPr>
          <w:delText xml:space="preserve">this is </w:delText>
        </w:r>
      </w:del>
      <w:r w:rsidR="00A11F57" w:rsidRPr="00AE1D86">
        <w:rPr>
          <w:rFonts w:eastAsia="Times New Roman" w:cstheme="minorHAnsi"/>
          <w:bCs/>
          <w:color w:val="000000" w:themeColor="text1"/>
          <w:lang w:eastAsia="en-GB"/>
        </w:rPr>
        <w:t>usually</w:t>
      </w:r>
      <w:del w:id="113" w:author="Author">
        <w:r w:rsidR="00A11F57" w:rsidRPr="00AE1D86" w:rsidDel="00AE1D86">
          <w:rPr>
            <w:rFonts w:eastAsia="Times New Roman" w:cstheme="minorHAnsi"/>
            <w:bCs/>
            <w:color w:val="000000" w:themeColor="text1"/>
            <w:lang w:eastAsia="en-GB"/>
          </w:rPr>
          <w:delText xml:space="preserve"> </w:delText>
        </w:r>
        <w:r w:rsidR="00A11F57" w:rsidRPr="00AE1D86" w:rsidDel="006E6740">
          <w:rPr>
            <w:rFonts w:eastAsia="Times New Roman" w:cstheme="minorHAnsi"/>
            <w:bCs/>
            <w:color w:val="000000" w:themeColor="text1"/>
            <w:lang w:eastAsia="en-GB"/>
          </w:rPr>
          <w:delText>just</w:delText>
        </w:r>
      </w:del>
      <w:r w:rsidR="00A11F57" w:rsidRPr="00AE1D86">
        <w:rPr>
          <w:rFonts w:eastAsia="Times New Roman" w:cstheme="minorHAnsi"/>
          <w:bCs/>
          <w:color w:val="000000" w:themeColor="text1"/>
          <w:lang w:eastAsia="en-GB"/>
        </w:rPr>
        <w:t xml:space="preserve"> called </w:t>
      </w:r>
      <w:r w:rsidR="00443FC1" w:rsidRPr="00AE1D86">
        <w:rPr>
          <w:rFonts w:eastAsia="Times New Roman" w:cstheme="minorHAnsi"/>
          <w:bCs/>
          <w:color w:val="000000" w:themeColor="text1"/>
          <w:lang w:eastAsia="en-GB"/>
        </w:rPr>
        <w:t xml:space="preserve">‘community-acquired pneumonia’). </w:t>
      </w:r>
    </w:p>
    <w:p w14:paraId="6C18FD79" w14:textId="534D97A1" w:rsidR="002E0B4E" w:rsidRPr="00AE1D86" w:rsidRDefault="007D227D" w:rsidP="00E83DCF">
      <w:pPr>
        <w:spacing w:after="120" w:line="240" w:lineRule="auto"/>
        <w:rPr>
          <w:rFonts w:eastAsia="Times New Roman" w:cstheme="minorHAnsi"/>
          <w:bCs/>
          <w:color w:val="000000" w:themeColor="text1"/>
          <w:lang w:eastAsia="en-GB"/>
        </w:rPr>
      </w:pPr>
      <w:ins w:id="114" w:author="Author">
        <w:r>
          <w:rPr>
            <w:rFonts w:eastAsia="Times New Roman" w:cstheme="minorHAnsi"/>
            <w:bCs/>
            <w:color w:val="000000" w:themeColor="text1"/>
            <w:lang w:eastAsia="en-GB"/>
          </w:rPr>
          <w:t xml:space="preserve">Your doctor will tell you which type of pneumonia you have. </w:t>
        </w:r>
      </w:ins>
      <w:r w:rsidR="00017D46" w:rsidRPr="00AE1D86">
        <w:rPr>
          <w:rFonts w:eastAsia="Times New Roman" w:cstheme="minorHAnsi"/>
          <w:bCs/>
          <w:color w:val="000000" w:themeColor="text1"/>
          <w:lang w:eastAsia="en-GB"/>
        </w:rPr>
        <w:t>Most</w:t>
      </w:r>
      <w:r w:rsidR="002E0B4E" w:rsidRPr="00AE1D86">
        <w:rPr>
          <w:rFonts w:eastAsia="Times New Roman" w:cstheme="minorHAnsi"/>
          <w:bCs/>
          <w:color w:val="000000" w:themeColor="text1"/>
          <w:lang w:eastAsia="en-GB"/>
        </w:rPr>
        <w:t xml:space="preserve"> patients who get </w:t>
      </w:r>
      <w:r w:rsidR="00377B92" w:rsidRPr="00AE1D86">
        <w:rPr>
          <w:rFonts w:eastAsia="Times New Roman" w:cstheme="minorHAnsi"/>
          <w:bCs/>
          <w:color w:val="000000" w:themeColor="text1"/>
          <w:lang w:eastAsia="en-GB"/>
        </w:rPr>
        <w:t xml:space="preserve">these </w:t>
      </w:r>
      <w:r w:rsidR="00443FC1" w:rsidRPr="00AE1D86">
        <w:rPr>
          <w:rFonts w:eastAsia="Times New Roman" w:cstheme="minorHAnsi"/>
          <w:bCs/>
          <w:color w:val="000000" w:themeColor="text1"/>
          <w:lang w:eastAsia="en-GB"/>
        </w:rPr>
        <w:t xml:space="preserve">infections </w:t>
      </w:r>
      <w:r w:rsidR="002E0B4E" w:rsidRPr="00AE1D86">
        <w:rPr>
          <w:rFonts w:eastAsia="Times New Roman" w:cstheme="minorHAnsi"/>
          <w:bCs/>
          <w:color w:val="000000" w:themeColor="text1"/>
          <w:lang w:eastAsia="en-GB"/>
        </w:rPr>
        <w:t>get better without coming to hospital. Of those who are admitted to hospital, most also get better, but some may need oxygen or mechanical ventilation before they do so. However, a few percent do not get better.</w:t>
      </w:r>
    </w:p>
    <w:p w14:paraId="15C0FC1A" w14:textId="2ECBF063" w:rsidR="002E0B4E" w:rsidRPr="00402063" w:rsidRDefault="00083A7E" w:rsidP="00AC7169">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w:t>
      </w:r>
      <w:r w:rsidR="00377B92">
        <w:rPr>
          <w:rFonts w:eastAsia="Times New Roman" w:cstheme="minorHAnsi"/>
          <w:bCs/>
          <w:color w:val="000000" w:themeColor="text1"/>
          <w:lang w:eastAsia="en-GB"/>
        </w:rPr>
        <w:t xml:space="preserve">has already shown </w:t>
      </w:r>
      <w:r>
        <w:rPr>
          <w:rFonts w:eastAsia="Times New Roman" w:cstheme="minorHAnsi"/>
          <w:bCs/>
          <w:color w:val="000000" w:themeColor="text1"/>
          <w:lang w:eastAsia="en-GB"/>
        </w:rPr>
        <w:t>that</w:t>
      </w:r>
      <w:del w:id="115" w:author="Author">
        <w:r w:rsidR="00397629" w:rsidDel="00AE1D86">
          <w:rPr>
            <w:rFonts w:eastAsia="Times New Roman" w:cstheme="minorHAnsi"/>
            <w:bCs/>
            <w:color w:val="000000" w:themeColor="text1"/>
            <w:lang w:eastAsia="en-GB"/>
          </w:rPr>
          <w:delText xml:space="preserve"> </w:delText>
        </w:r>
        <w:r w:rsidR="007F284A" w:rsidDel="004F1A30">
          <w:rPr>
            <w:rFonts w:eastAsia="Times New Roman" w:cstheme="minorHAnsi"/>
            <w:bCs/>
            <w:color w:val="000000" w:themeColor="text1"/>
            <w:lang w:eastAsia="en-GB"/>
          </w:rPr>
          <w:delText>low</w:delText>
        </w:r>
        <w:r w:rsidR="00397629" w:rsidDel="004F1A30">
          <w:rPr>
            <w:rFonts w:eastAsia="Times New Roman" w:cstheme="minorHAnsi"/>
            <w:bCs/>
            <w:color w:val="000000" w:themeColor="text1"/>
            <w:lang w:eastAsia="en-GB"/>
          </w:rPr>
          <w:delText xml:space="preserve"> doses of</w:delText>
        </w:r>
      </w:del>
      <w:r>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 type of steroid, </w:t>
      </w:r>
      <w:r>
        <w:rPr>
          <w:rFonts w:eastAsia="Times New Roman" w:cstheme="minorHAnsi"/>
          <w:bCs/>
          <w:color w:val="000000" w:themeColor="text1"/>
          <w:lang w:eastAsia="en-GB"/>
        </w:rPr>
        <w:t>dexamethasone</w:t>
      </w:r>
      <w:r w:rsidR="00CD7EB0">
        <w:rPr>
          <w:rFonts w:eastAsia="Times New Roman" w:cstheme="minorHAnsi"/>
          <w:bCs/>
          <w:color w:val="000000" w:themeColor="text1"/>
          <w:lang w:eastAsia="en-GB"/>
        </w:rPr>
        <w:t>,</w:t>
      </w:r>
      <w:r>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reduce the risk of dying for some patients hospitalised with COVID-19</w:t>
      </w:r>
      <w:ins w:id="116" w:author="Author">
        <w:r w:rsidR="000F2485">
          <w:rPr>
            <w:rFonts w:eastAsia="Times New Roman" w:cstheme="minorHAnsi"/>
            <w:bCs/>
            <w:color w:val="000000" w:themeColor="text1"/>
            <w:lang w:eastAsia="en-GB"/>
          </w:rPr>
          <w:t xml:space="preserve"> pneumonia</w:t>
        </w:r>
      </w:ins>
      <w:r>
        <w:rPr>
          <w:rFonts w:eastAsia="Times New Roman" w:cstheme="minorHAnsi"/>
          <w:bCs/>
          <w:color w:val="000000" w:themeColor="text1"/>
          <w:lang w:eastAsia="en-GB"/>
        </w:rPr>
        <w:t xml:space="preserve">.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other</w:t>
      </w:r>
      <w:r w:rsidR="00377B92">
        <w:rPr>
          <w:rFonts w:eastAsia="Times New Roman" w:cstheme="minorHAnsi"/>
          <w:bCs/>
          <w:color w:val="000000" w:themeColor="text1"/>
          <w:lang w:eastAsia="en-GB"/>
        </w:rPr>
        <w:t xml:space="preserve"> treatment</w:t>
      </w:r>
      <w:r>
        <w:rPr>
          <w:rFonts w:eastAsia="Times New Roman" w:cstheme="minorHAnsi"/>
          <w:bCs/>
          <w:color w:val="000000" w:themeColor="text1"/>
          <w:lang w:eastAsia="en-GB"/>
        </w:rPr>
        <w:t xml:space="preserv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 xml:space="preserve">when </w:t>
      </w:r>
      <w:r w:rsidR="009547BF">
        <w:rPr>
          <w:rFonts w:eastAsia="Times New Roman" w:cstheme="minorHAnsi"/>
          <w:bCs/>
          <w:color w:val="000000" w:themeColor="text1"/>
          <w:lang w:eastAsia="en-GB"/>
        </w:rPr>
        <w:t>used in the treatment of</w:t>
      </w:r>
      <w:r w:rsidR="00443FC1">
        <w:rPr>
          <w:rFonts w:eastAsia="Times New Roman" w:cstheme="minorHAnsi"/>
          <w:bCs/>
          <w:color w:val="000000" w:themeColor="text1"/>
          <w:lang w:eastAsia="en-GB"/>
        </w:rPr>
        <w:t xml:space="preserve"> </w:t>
      </w:r>
      <w:ins w:id="117" w:author="Author">
        <w:r w:rsidR="00AE1D86">
          <w:rPr>
            <w:rFonts w:eastAsia="Times New Roman" w:cstheme="minorHAnsi"/>
            <w:bCs/>
            <w:color w:val="000000" w:themeColor="text1"/>
            <w:lang w:eastAsia="en-GB"/>
          </w:rPr>
          <w:t xml:space="preserve">influenza </w:t>
        </w:r>
      </w:ins>
      <w:r w:rsidR="00377B92">
        <w:rPr>
          <w:rFonts w:eastAsia="Times New Roman" w:cstheme="minorHAnsi"/>
          <w:bCs/>
          <w:color w:val="000000" w:themeColor="text1"/>
          <w:lang w:eastAsia="en-GB"/>
        </w:rPr>
        <w:t>pneumonia</w:t>
      </w:r>
      <w:r w:rsidR="009547BF">
        <w:rPr>
          <w:rFonts w:eastAsia="Times New Roman" w:cstheme="minorHAnsi"/>
          <w:bCs/>
          <w:color w:val="000000" w:themeColor="text1"/>
          <w:lang w:eastAsia="en-GB"/>
        </w:rPr>
        <w:t xml:space="preserve"> </w:t>
      </w:r>
      <w:ins w:id="118" w:author="Author">
        <w:r w:rsidR="00AE1D86">
          <w:rPr>
            <w:rFonts w:eastAsia="Times New Roman" w:cstheme="minorHAnsi"/>
            <w:bCs/>
            <w:color w:val="000000" w:themeColor="text1"/>
            <w:lang w:eastAsia="en-GB"/>
          </w:rPr>
          <w:t>or community-acquired pneumonia</w:t>
        </w:r>
      </w:ins>
      <w:del w:id="119" w:author="Author">
        <w:r w:rsidR="009547BF" w:rsidDel="000F2485">
          <w:rPr>
            <w:rFonts w:eastAsia="Times New Roman" w:cstheme="minorHAnsi"/>
            <w:bCs/>
            <w:color w:val="000000" w:themeColor="text1"/>
            <w:lang w:eastAsia="en-GB"/>
          </w:rPr>
          <w:delText xml:space="preserve">caused by COVID-19, influenza or </w:delText>
        </w:r>
        <w:r w:rsidR="009547BF" w:rsidDel="00AE1D86">
          <w:rPr>
            <w:rFonts w:eastAsia="Times New Roman" w:cstheme="minorHAnsi"/>
            <w:bCs/>
            <w:color w:val="000000" w:themeColor="text1"/>
            <w:lang w:eastAsia="en-GB"/>
          </w:rPr>
          <w:delText>other organisms</w:delText>
        </w:r>
      </w:del>
      <w:r w:rsidR="002E0B4E" w:rsidRPr="00402063">
        <w:rPr>
          <w:rFonts w:eastAsia="Times New Roman" w:cstheme="minorHAnsi"/>
          <w:bCs/>
          <w:color w:val="000000" w:themeColor="text1"/>
          <w:lang w:eastAsia="en-GB"/>
        </w:rPr>
        <w:t>. This study aims to find out whether any of these additional treatments are help</w:t>
      </w:r>
      <w:r w:rsidR="00377B92">
        <w:rPr>
          <w:rFonts w:eastAsia="Times New Roman" w:cstheme="minorHAnsi"/>
          <w:bCs/>
          <w:color w:val="000000" w:themeColor="text1"/>
          <w:lang w:eastAsia="en-GB"/>
        </w:rPr>
        <w:t>ful</w:t>
      </w:r>
      <w:r w:rsidR="002E0B4E" w:rsidRPr="00402063">
        <w:rPr>
          <w:rFonts w:eastAsia="Times New Roman" w:cstheme="minorHAnsi"/>
          <w:bCs/>
          <w:color w:val="000000" w:themeColor="text1"/>
          <w:lang w:eastAsia="en-GB"/>
        </w:rPr>
        <w:t>.</w:t>
      </w:r>
    </w:p>
    <w:p w14:paraId="27942FB6" w14:textId="77777777" w:rsidR="00271BE5" w:rsidRPr="00402063" w:rsidRDefault="00FB07C4"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1B34D15C" w14:textId="503A6BFC" w:rsidR="00D00244" w:rsidRPr="00D00244" w:rsidRDefault="002E0B4E">
      <w:pPr>
        <w:spacing w:after="0" w:line="240" w:lineRule="auto"/>
        <w:rPr>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 xml:space="preserve">may be useful for patients with </w:t>
      </w:r>
      <w:r w:rsidR="00377B92">
        <w:rPr>
          <w:rFonts w:eastAsia="Times New Roman" w:cstheme="minorHAnsi"/>
          <w:bCs/>
          <w:color w:val="000000" w:themeColor="text1"/>
          <w:lang w:eastAsia="en-GB"/>
        </w:rPr>
        <w:t>pneumonia</w:t>
      </w:r>
      <w:r w:rsidR="001575C0"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 xml:space="preserve">if any of them will </w:t>
      </w:r>
      <w:r w:rsidR="00377B92">
        <w:rPr>
          <w:rFonts w:eastAsia="Times New Roman" w:cstheme="minorHAnsi"/>
          <w:bCs/>
          <w:color w:val="000000" w:themeColor="text1"/>
          <w:lang w:eastAsia="en-GB"/>
        </w:rPr>
        <w:t xml:space="preserve">help patients recover more effectively </w:t>
      </w:r>
      <w:r w:rsidRPr="00402063">
        <w:rPr>
          <w:rFonts w:eastAsia="Times New Roman" w:cstheme="minorHAnsi"/>
          <w:bCs/>
          <w:color w:val="000000" w:themeColor="text1"/>
          <w:lang w:eastAsia="en-GB"/>
        </w:rPr>
        <w:t xml:space="preserve">than the usual standard of care </w:t>
      </w:r>
      <w:r w:rsidR="00377B92">
        <w:rPr>
          <w:rFonts w:eastAsia="Times New Roman" w:cstheme="minorHAnsi"/>
          <w:bCs/>
          <w:color w:val="000000" w:themeColor="text1"/>
          <w:lang w:eastAsia="en-GB"/>
        </w:rPr>
        <w:t xml:space="preserve">all patients </w:t>
      </w:r>
      <w:r w:rsidRPr="00402063">
        <w:rPr>
          <w:rFonts w:eastAsia="Times New Roman" w:cstheme="minorHAnsi"/>
          <w:bCs/>
          <w:color w:val="000000" w:themeColor="text1"/>
          <w:lang w:eastAsia="en-GB"/>
        </w:rPr>
        <w:t>at your hospital will receive</w:t>
      </w:r>
      <w:r w:rsidR="008B0E65" w:rsidRPr="00402063">
        <w:rPr>
          <w:rFonts w:eastAsia="Times New Roman" w:cstheme="minorHAnsi"/>
          <w:bCs/>
          <w:color w:val="000000" w:themeColor="text1"/>
          <w:lang w:eastAsia="en-GB"/>
        </w:rPr>
        <w:t>.</w:t>
      </w:r>
    </w:p>
    <w:p w14:paraId="5613D522" w14:textId="120629BB" w:rsidR="00383830" w:rsidRPr="00D00244" w:rsidDel="000F2485" w:rsidRDefault="00383830" w:rsidP="00860F80">
      <w:pPr>
        <w:pStyle w:val="ListParagraph"/>
        <w:numPr>
          <w:ilvl w:val="0"/>
          <w:numId w:val="6"/>
        </w:numPr>
        <w:spacing w:after="0" w:line="240" w:lineRule="auto"/>
        <w:contextualSpacing w:val="0"/>
        <w:rPr>
          <w:del w:id="120" w:author="Author"/>
          <w:lang w:eastAsia="en-GB"/>
        </w:rPr>
      </w:pPr>
      <w:del w:id="121" w:author="Author">
        <w:r w:rsidRPr="00D00244" w:rsidDel="000F2485">
          <w:rPr>
            <w:lang w:eastAsia="en-GB"/>
          </w:rPr>
          <w:delText>The treatment</w:delText>
        </w:r>
        <w:r w:rsidR="00397629" w:rsidRPr="00D00244" w:rsidDel="000F2485">
          <w:rPr>
            <w:lang w:eastAsia="en-GB"/>
          </w:rPr>
          <w:delText>s</w:delText>
        </w:r>
        <w:r w:rsidR="00E33E11" w:rsidRPr="00D00244" w:rsidDel="000F2485">
          <w:rPr>
            <w:lang w:eastAsia="en-GB"/>
          </w:rPr>
          <w:delText xml:space="preserve"> for COVID-19</w:delText>
        </w:r>
        <w:r w:rsidRPr="00D00244" w:rsidDel="000F2485">
          <w:rPr>
            <w:lang w:eastAsia="en-GB"/>
          </w:rPr>
          <w:delText xml:space="preserve"> </w:delText>
        </w:r>
        <w:r w:rsidR="00397629" w:rsidRPr="00D00244" w:rsidDel="000F2485">
          <w:rPr>
            <w:lang w:eastAsia="en-GB"/>
          </w:rPr>
          <w:delText>include</w:delText>
        </w:r>
        <w:r w:rsidRPr="00D00244" w:rsidDel="000F2485">
          <w:rPr>
            <w:lang w:eastAsia="en-GB"/>
          </w:rPr>
          <w:delText xml:space="preserve"> </w:delText>
        </w:r>
        <w:r w:rsidR="00514B93" w:rsidRPr="00D00244" w:rsidDel="000F2485">
          <w:rPr>
            <w:lang w:eastAsia="en-GB"/>
          </w:rPr>
          <w:delText xml:space="preserve">a </w:delText>
        </w:r>
        <w:r w:rsidR="007F284A" w:rsidRPr="00D00244" w:rsidDel="000F2485">
          <w:rPr>
            <w:lang w:eastAsia="en-GB"/>
          </w:rPr>
          <w:delText xml:space="preserve">high dose </w:delText>
        </w:r>
        <w:r w:rsidR="00377B92" w:rsidRPr="00D00244" w:rsidDel="000F2485">
          <w:rPr>
            <w:lang w:eastAsia="en-GB"/>
          </w:rPr>
          <w:delText xml:space="preserve">steroid, </w:delText>
        </w:r>
        <w:r w:rsidR="007F284A" w:rsidRPr="00D00244" w:rsidDel="000F2485">
          <w:rPr>
            <w:lang w:eastAsia="en-GB"/>
          </w:rPr>
          <w:delText xml:space="preserve">dexamethasone (if you </w:delText>
        </w:r>
        <w:r w:rsidR="007A0CF8" w:rsidRPr="00D00244" w:rsidDel="000F2485">
          <w:rPr>
            <w:lang w:eastAsia="en-GB"/>
          </w:rPr>
          <w:delText>need help with your breathing</w:delText>
        </w:r>
        <w:r w:rsidR="007F284A" w:rsidRPr="00D00244" w:rsidDel="000F2485">
          <w:rPr>
            <w:lang w:eastAsia="en-GB"/>
          </w:rPr>
          <w:delText>)</w:delText>
        </w:r>
        <w:r w:rsidR="00245D5C" w:rsidRPr="00D00244" w:rsidDel="000F2485">
          <w:rPr>
            <w:lang w:eastAsia="en-GB"/>
          </w:rPr>
          <w:delText>,</w:delText>
        </w:r>
        <w:r w:rsidR="00377B92" w:rsidRPr="00D00244" w:rsidDel="000F2485">
          <w:rPr>
            <w:lang w:eastAsia="en-GB"/>
          </w:rPr>
          <w:delText xml:space="preserve"> </w:delText>
        </w:r>
        <w:r w:rsidR="00285DEB" w:rsidRPr="00D00244" w:rsidDel="000F2485">
          <w:rPr>
            <w:lang w:eastAsia="en-GB"/>
          </w:rPr>
          <w:delText xml:space="preserve">and </w:delText>
        </w:r>
        <w:r w:rsidR="00245D5C" w:rsidRPr="00D00244" w:rsidDel="000F2485">
          <w:rPr>
            <w:lang w:eastAsia="en-GB"/>
          </w:rPr>
          <w:delText>a synthetic antibody treatment directed against the virus (called sotrovimab)</w:delText>
        </w:r>
        <w:r w:rsidR="00AE757A" w:rsidRPr="00D00244" w:rsidDel="000F2485">
          <w:rPr>
            <w:lang w:eastAsia="en-GB"/>
          </w:rPr>
          <w:delText xml:space="preserve">. </w:delText>
        </w:r>
      </w:del>
    </w:p>
    <w:p w14:paraId="7F9E87C2" w14:textId="1B2D67A7" w:rsidR="005E1DC0" w:rsidRPr="00EB29DB" w:rsidRDefault="00377B92" w:rsidP="00860F80">
      <w:pPr>
        <w:pStyle w:val="ListParagraph"/>
        <w:numPr>
          <w:ilvl w:val="0"/>
          <w:numId w:val="6"/>
        </w:numPr>
        <w:spacing w:after="0" w:line="240" w:lineRule="auto"/>
        <w:contextualSpacing w:val="0"/>
        <w:rPr>
          <w:rFonts w:eastAsia="Times New Roman" w:cstheme="minorHAnsi"/>
          <w:bCs/>
          <w:color w:val="000000" w:themeColor="text1"/>
          <w:lang w:eastAsia="en-GB"/>
        </w:rPr>
      </w:pPr>
      <w:r w:rsidRPr="00EB29DB">
        <w:rPr>
          <w:rFonts w:eastAsia="Times New Roman" w:cstheme="minorHAnsi"/>
          <w:bCs/>
          <w:color w:val="000000" w:themeColor="text1"/>
          <w:lang w:eastAsia="en-GB"/>
        </w:rPr>
        <w:t xml:space="preserve">The treatments </w:t>
      </w:r>
      <w:ins w:id="122" w:author="Author">
        <w:r w:rsidR="007D227D">
          <w:rPr>
            <w:rFonts w:eastAsia="Times New Roman" w:cstheme="minorHAnsi"/>
            <w:bCs/>
            <w:color w:val="000000" w:themeColor="text1"/>
            <w:lang w:eastAsia="en-GB"/>
          </w:rPr>
          <w:t xml:space="preserve">we are investigating </w:t>
        </w:r>
      </w:ins>
      <w:r w:rsidRPr="00EB29DB">
        <w:rPr>
          <w:rFonts w:eastAsia="Times New Roman" w:cstheme="minorHAnsi"/>
          <w:bCs/>
          <w:color w:val="000000" w:themeColor="text1"/>
          <w:lang w:eastAsia="en-GB"/>
        </w:rPr>
        <w:t>for influenza pneumonia include two anti-viral treatments, oseltamivir and baloxavir</w:t>
      </w:r>
      <w:r w:rsidR="00D00244">
        <w:rPr>
          <w:rFonts w:eastAsia="Times New Roman" w:cstheme="minorHAnsi"/>
          <w:bCs/>
          <w:color w:val="000000" w:themeColor="text1"/>
          <w:lang w:eastAsia="en-GB"/>
        </w:rPr>
        <w:t>,</w:t>
      </w:r>
      <w:r w:rsidRPr="00EB29DB">
        <w:rPr>
          <w:rFonts w:eastAsia="Times New Roman" w:cstheme="minorHAnsi"/>
          <w:bCs/>
          <w:color w:val="000000" w:themeColor="text1"/>
          <w:lang w:eastAsia="en-GB"/>
        </w:rPr>
        <w:t xml:space="preserve"> and </w:t>
      </w:r>
      <w:del w:id="123" w:author="Author">
        <w:r w:rsidRPr="00EB29DB" w:rsidDel="004F1A30">
          <w:rPr>
            <w:rFonts w:eastAsia="Times New Roman" w:cstheme="minorHAnsi"/>
            <w:bCs/>
            <w:color w:val="000000" w:themeColor="text1"/>
            <w:lang w:eastAsia="en-GB"/>
          </w:rPr>
          <w:delText xml:space="preserve">low-dose </w:delText>
        </w:r>
      </w:del>
      <w:r w:rsidRPr="00EB29DB">
        <w:rPr>
          <w:rFonts w:eastAsia="Times New Roman" w:cstheme="minorHAnsi"/>
          <w:bCs/>
          <w:color w:val="000000" w:themeColor="text1"/>
          <w:lang w:eastAsia="en-GB"/>
        </w:rPr>
        <w:t xml:space="preserve">dexamethasone. </w:t>
      </w:r>
    </w:p>
    <w:p w14:paraId="34F09173" w14:textId="67C675AE" w:rsidR="00110BCA" w:rsidRPr="00EB29DB" w:rsidRDefault="00443FC1" w:rsidP="00860F80">
      <w:pPr>
        <w:pStyle w:val="ListParagraph"/>
        <w:numPr>
          <w:ilvl w:val="0"/>
          <w:numId w:val="6"/>
        </w:numPr>
        <w:spacing w:after="0" w:line="240" w:lineRule="auto"/>
        <w:contextualSpacing w:val="0"/>
        <w:rPr>
          <w:rFonts w:eastAsia="Times New Roman" w:cstheme="minorHAnsi"/>
          <w:bCs/>
          <w:color w:val="000000" w:themeColor="text1"/>
          <w:lang w:eastAsia="en-GB"/>
        </w:rPr>
      </w:pPr>
      <w:r w:rsidRPr="00EB29DB">
        <w:rPr>
          <w:rFonts w:eastAsia="Times New Roman" w:cstheme="minorHAnsi"/>
          <w:bCs/>
          <w:color w:val="000000" w:themeColor="text1"/>
          <w:lang w:eastAsia="en-GB"/>
        </w:rPr>
        <w:t xml:space="preserve">The treatment </w:t>
      </w:r>
      <w:ins w:id="124" w:author="Author">
        <w:r w:rsidR="007D227D">
          <w:rPr>
            <w:rFonts w:eastAsia="Times New Roman" w:cstheme="minorHAnsi"/>
            <w:bCs/>
            <w:color w:val="000000" w:themeColor="text1"/>
            <w:lang w:eastAsia="en-GB"/>
          </w:rPr>
          <w:t xml:space="preserve">we are investigating </w:t>
        </w:r>
      </w:ins>
      <w:r w:rsidRPr="00EB29DB">
        <w:rPr>
          <w:rFonts w:eastAsia="Times New Roman" w:cstheme="minorHAnsi"/>
          <w:bCs/>
          <w:color w:val="000000" w:themeColor="text1"/>
          <w:lang w:eastAsia="en-GB"/>
        </w:rPr>
        <w:t>for community-acquired pneumonia</w:t>
      </w:r>
      <w:r w:rsidR="00D00244" w:rsidRPr="00EB29DB">
        <w:rPr>
          <w:rFonts w:eastAsia="Times New Roman" w:cstheme="minorHAnsi"/>
          <w:bCs/>
          <w:color w:val="000000" w:themeColor="text1"/>
          <w:lang w:eastAsia="en-GB"/>
        </w:rPr>
        <w:t xml:space="preserve"> </w:t>
      </w:r>
      <w:r w:rsidRPr="00EB29DB">
        <w:rPr>
          <w:rFonts w:eastAsia="Times New Roman" w:cstheme="minorHAnsi"/>
          <w:bCs/>
          <w:color w:val="000000" w:themeColor="text1"/>
          <w:lang w:eastAsia="en-GB"/>
        </w:rPr>
        <w:t xml:space="preserve">is </w:t>
      </w:r>
      <w:del w:id="125" w:author="Author">
        <w:r w:rsidRPr="00EB29DB" w:rsidDel="004F1A30">
          <w:rPr>
            <w:rFonts w:eastAsia="Times New Roman" w:cstheme="minorHAnsi"/>
            <w:bCs/>
            <w:color w:val="000000" w:themeColor="text1"/>
            <w:lang w:eastAsia="en-GB"/>
          </w:rPr>
          <w:delText xml:space="preserve">low-dose </w:delText>
        </w:r>
      </w:del>
      <w:r w:rsidRPr="00EB29DB">
        <w:rPr>
          <w:rFonts w:eastAsia="Times New Roman" w:cstheme="minorHAnsi"/>
          <w:bCs/>
          <w:color w:val="000000" w:themeColor="text1"/>
          <w:lang w:eastAsia="en-GB"/>
        </w:rPr>
        <w:t xml:space="preserve">dexamethasone. </w:t>
      </w:r>
    </w:p>
    <w:p w14:paraId="30348647" w14:textId="6E34F47E" w:rsidR="00C67763" w:rsidRPr="00402063" w:rsidRDefault="00377B92" w:rsidP="00AC7169">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At present, we don’t know whether any of these will work. However, t</w:t>
      </w:r>
      <w:r w:rsidRPr="00402063">
        <w:rPr>
          <w:rFonts w:eastAsia="Times New Roman" w:cstheme="minorHAnsi"/>
          <w:bCs/>
          <w:color w:val="000000" w:themeColor="text1"/>
          <w:lang w:eastAsia="en-GB"/>
        </w:rPr>
        <w:t xml:space="preserve">he side-effects are </w:t>
      </w:r>
      <w:r>
        <w:rPr>
          <w:rFonts w:eastAsia="Times New Roman" w:cstheme="minorHAnsi"/>
          <w:bCs/>
          <w:color w:val="000000" w:themeColor="text1"/>
          <w:lang w:eastAsia="en-GB"/>
        </w:rPr>
        <w:t xml:space="preserve">already </w:t>
      </w:r>
      <w:r w:rsidRPr="00402063">
        <w:rPr>
          <w:rFonts w:eastAsia="Times New Roman" w:cstheme="minorHAnsi"/>
          <w:bCs/>
          <w:color w:val="000000" w:themeColor="text1"/>
          <w:lang w:eastAsia="en-GB"/>
        </w:rPr>
        <w:t>well-known</w:t>
      </w:r>
      <w:r>
        <w:rPr>
          <w:rFonts w:eastAsia="Times New Roman" w:cstheme="minorHAnsi"/>
          <w:bCs/>
          <w:color w:val="000000" w:themeColor="text1"/>
          <w:lang w:eastAsia="en-GB"/>
        </w:rPr>
        <w:t xml:space="preserve"> from other uses </w:t>
      </w:r>
      <w:r w:rsidRPr="00402063">
        <w:rPr>
          <w:rFonts w:eastAsia="Times New Roman" w:cstheme="minorHAnsi"/>
          <w:bCs/>
          <w:color w:val="000000" w:themeColor="text1"/>
          <w:lang w:eastAsia="en-GB"/>
        </w:rPr>
        <w:t xml:space="preserve">and </w:t>
      </w:r>
      <w:r>
        <w:rPr>
          <w:rFonts w:eastAsia="Times New Roman" w:cstheme="minorHAnsi"/>
          <w:bCs/>
          <w:color w:val="000000" w:themeColor="text1"/>
          <w:lang w:eastAsia="en-GB"/>
        </w:rPr>
        <w:t xml:space="preserve">so </w:t>
      </w:r>
      <w:r w:rsidRPr="00402063">
        <w:rPr>
          <w:rFonts w:eastAsia="Times New Roman" w:cstheme="minorHAnsi"/>
          <w:bCs/>
          <w:color w:val="000000" w:themeColor="text1"/>
          <w:lang w:eastAsia="en-GB"/>
        </w:rPr>
        <w:t>your doctor will be able to monitor you appropriately.</w:t>
      </w:r>
    </w:p>
    <w:p w14:paraId="7817566C" w14:textId="77777777" w:rsidR="00271BE5" w:rsidRPr="00402063" w:rsidRDefault="00FB07C4"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AC7169">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EB29DB">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0BE8AAE1" w:rsidR="0031547E" w:rsidRPr="00402063" w:rsidRDefault="008B0E65" w:rsidP="00AC7169">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w:t>
      </w:r>
      <w:r w:rsidR="00443FC1">
        <w:rPr>
          <w:rFonts w:eastAsia="Times New Roman" w:cstheme="minorHAnsi"/>
          <w:color w:val="000000" w:themeColor="text1"/>
          <w:lang w:eastAsia="en-GB"/>
        </w:rPr>
        <w:t xml:space="preserve"> </w:t>
      </w:r>
      <w:r w:rsidR="00443FC1" w:rsidRPr="00402063">
        <w:rPr>
          <w:rFonts w:eastAsia="Times New Roman" w:cstheme="minorHAnsi"/>
          <w:color w:val="000000" w:themeColor="text1"/>
          <w:lang w:eastAsia="en-GB"/>
        </w:rPr>
        <w:t xml:space="preserve">are in hospital </w:t>
      </w:r>
      <w:r w:rsidR="00443FC1">
        <w:rPr>
          <w:rFonts w:eastAsia="Times New Roman" w:cstheme="minorHAnsi"/>
          <w:color w:val="000000" w:themeColor="text1"/>
          <w:lang w:eastAsia="en-GB"/>
        </w:rPr>
        <w:t>and</w:t>
      </w:r>
      <w:r w:rsidRPr="00402063">
        <w:rPr>
          <w:rFonts w:eastAsia="Times New Roman" w:cstheme="minorHAnsi"/>
          <w:color w:val="000000" w:themeColor="text1"/>
          <w:lang w:eastAsia="en-GB"/>
        </w:rPr>
        <w:t xml:space="preserve"> have </w:t>
      </w:r>
      <w:del w:id="126" w:author="Author">
        <w:r w:rsidRPr="00402063" w:rsidDel="000F2485">
          <w:rPr>
            <w:rFonts w:eastAsia="Times New Roman" w:cstheme="minorHAnsi"/>
            <w:color w:val="000000" w:themeColor="text1"/>
            <w:lang w:eastAsia="en-GB"/>
          </w:rPr>
          <w:delText>COVID-19</w:delText>
        </w:r>
        <w:r w:rsidR="00CA57E0" w:rsidDel="000F2485">
          <w:rPr>
            <w:rFonts w:eastAsia="Times New Roman" w:cstheme="minorHAnsi"/>
            <w:color w:val="000000" w:themeColor="text1"/>
            <w:lang w:eastAsia="en-GB"/>
          </w:rPr>
          <w:delText xml:space="preserve"> and/or </w:delText>
        </w:r>
      </w:del>
      <w:r w:rsidR="00CA57E0">
        <w:rPr>
          <w:rFonts w:eastAsia="Times New Roman" w:cstheme="minorHAnsi"/>
          <w:color w:val="000000" w:themeColor="text1"/>
          <w:lang w:eastAsia="en-GB"/>
        </w:rPr>
        <w:t>influenza pneumonia</w:t>
      </w:r>
      <w:r w:rsidRPr="00402063">
        <w:rPr>
          <w:rFonts w:eastAsia="Times New Roman" w:cstheme="minorHAnsi"/>
          <w:color w:val="000000" w:themeColor="text1"/>
          <w:lang w:eastAsia="en-GB"/>
        </w:rPr>
        <w:t xml:space="preserve"> confirmed by a laboratory test, </w:t>
      </w:r>
      <w:r w:rsidR="00443FC1">
        <w:rPr>
          <w:rFonts w:eastAsia="Times New Roman" w:cstheme="minorHAnsi"/>
          <w:color w:val="000000" w:themeColor="text1"/>
          <w:lang w:eastAsia="en-GB"/>
        </w:rPr>
        <w:t>or if their doctor has diagnosed community-acquired pneumonia</w:t>
      </w:r>
      <w:r w:rsidRPr="00402063">
        <w:rPr>
          <w:rFonts w:eastAsia="Times New Roman" w:cstheme="minorHAnsi"/>
          <w:color w:val="000000" w:themeColor="text1"/>
          <w:lang w:eastAsia="en-GB"/>
        </w:rPr>
        <w:t xml:space="preserve">. Patients will not be included if the attending doctor </w:t>
      </w:r>
      <w:r w:rsidR="00FB07C4" w:rsidRPr="00402063">
        <w:rPr>
          <w:rFonts w:eastAsia="Times New Roman" w:cstheme="minorHAnsi"/>
          <w:color w:val="000000" w:themeColor="text1"/>
          <w:lang w:eastAsia="en-GB"/>
        </w:rPr>
        <w:t xml:space="preserve">thinks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r w:rsidR="00377B92">
        <w:rPr>
          <w:rFonts w:eastAsia="Times New Roman" w:cstheme="minorHAnsi"/>
          <w:color w:val="000000" w:themeColor="text1"/>
          <w:lang w:eastAsia="en-GB"/>
        </w:rPr>
        <w:t xml:space="preserve"> for them</w:t>
      </w:r>
      <w:r w:rsidR="00033D88" w:rsidRPr="00402063">
        <w:rPr>
          <w:rFonts w:eastAsia="Times New Roman" w:cstheme="minorHAnsi"/>
          <w:color w:val="000000" w:themeColor="text1"/>
          <w:lang w:eastAsia="en-GB"/>
        </w:rPr>
        <w:t>.</w:t>
      </w:r>
      <w:r w:rsidR="00DA2633">
        <w:rPr>
          <w:rFonts w:eastAsia="Times New Roman" w:cstheme="minorHAnsi"/>
          <w:color w:val="000000" w:themeColor="text1"/>
          <w:lang w:eastAsia="en-GB"/>
        </w:rPr>
        <w:t xml:space="preserve"> Patients may be included if they have been recruited into RECOVERY </w:t>
      </w:r>
      <w:ins w:id="127" w:author="Author">
        <w:r w:rsidR="004F0CCA">
          <w:rPr>
            <w:rFonts w:eastAsia="Times New Roman" w:cstheme="minorHAnsi"/>
            <w:color w:val="000000" w:themeColor="text1"/>
            <w:lang w:eastAsia="en-GB"/>
          </w:rPr>
          <w:t xml:space="preserve">over </w:t>
        </w:r>
      </w:ins>
      <w:del w:id="128" w:author="Author">
        <w:r w:rsidR="00DA2633" w:rsidDel="004F0CCA">
          <w:rPr>
            <w:rFonts w:eastAsia="Times New Roman" w:cstheme="minorHAnsi"/>
            <w:color w:val="000000" w:themeColor="text1"/>
            <w:lang w:eastAsia="en-GB"/>
          </w:rPr>
          <w:delText>&gt;</w:delText>
        </w:r>
      </w:del>
      <w:r w:rsidR="00DA2633">
        <w:rPr>
          <w:rFonts w:eastAsia="Times New Roman" w:cstheme="minorHAnsi"/>
          <w:color w:val="000000" w:themeColor="text1"/>
          <w:lang w:eastAsia="en-GB"/>
        </w:rPr>
        <w:t>6 months ago (although not into the same comparison more than once).</w:t>
      </w:r>
    </w:p>
    <w:p w14:paraId="532533A0" w14:textId="3A98CC26" w:rsidR="002E0B4E" w:rsidRPr="00402063" w:rsidRDefault="00181EAC"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2113ADC5" w14:textId="6F9627D1" w:rsidR="00FA0B16" w:rsidRDefault="00181EAC" w:rsidP="00E83DCF">
      <w:pPr>
        <w:spacing w:after="8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377B92">
        <w:rPr>
          <w:rFonts w:eastAsia="Times New Roman" w:cstheme="minorHAnsi"/>
          <w:bCs/>
          <w:color w:val="000000" w:themeColor="text1"/>
          <w:lang w:eastAsia="en-GB"/>
        </w:rPr>
        <w:t>If you are a w</w:t>
      </w:r>
      <w:r w:rsidR="00B750AC">
        <w:rPr>
          <w:rFonts w:eastAsia="Times New Roman" w:cstheme="minorHAnsi"/>
          <w:bCs/>
          <w:color w:val="000000" w:themeColor="text1"/>
          <w:lang w:eastAsia="en-GB"/>
        </w:rPr>
        <w:t>om</w:t>
      </w:r>
      <w:r w:rsidR="00377B92">
        <w:rPr>
          <w:rFonts w:eastAsia="Times New Roman" w:cstheme="minorHAnsi"/>
          <w:bCs/>
          <w:color w:val="000000" w:themeColor="text1"/>
          <w:lang w:eastAsia="en-GB"/>
        </w:rPr>
        <w:t>a</w:t>
      </w:r>
      <w:r w:rsidR="00B750AC">
        <w:rPr>
          <w:rFonts w:eastAsia="Times New Roman" w:cstheme="minorHAnsi"/>
          <w:bCs/>
          <w:color w:val="000000" w:themeColor="text1"/>
          <w:lang w:eastAsia="en-GB"/>
        </w:rPr>
        <w:t>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of child-bearing potential</w:t>
      </w:r>
      <w:r w:rsidR="00377B92">
        <w:rPr>
          <w:rFonts w:eastAsia="Times New Roman" w:cstheme="minorHAnsi"/>
          <w:bCs/>
          <w:color w:val="000000" w:themeColor="text1"/>
          <w:lang w:eastAsia="en-GB"/>
        </w:rPr>
        <w:t>, you</w:t>
      </w:r>
      <w:r w:rsidR="004E0E8D">
        <w:rPr>
          <w:rFonts w:eastAsia="Times New Roman" w:cstheme="minorHAnsi"/>
          <w:bCs/>
          <w:color w:val="000000" w:themeColor="text1"/>
          <w:lang w:eastAsia="en-GB"/>
        </w:rPr>
        <w:t xml:space="preserve"> will have a pregnancy test. </w:t>
      </w:r>
      <w:del w:id="129" w:author="Author">
        <w:r w:rsidR="009208D1" w:rsidDel="004F1A30">
          <w:rPr>
            <w:rFonts w:eastAsia="Times New Roman" w:cstheme="minorHAnsi"/>
            <w:bCs/>
            <w:color w:val="000000" w:themeColor="text1"/>
            <w:lang w:eastAsia="en-GB"/>
          </w:rPr>
          <w:delText xml:space="preserve">If you </w:delText>
        </w:r>
        <w:r w:rsidR="009B7951" w:rsidDel="004F1A30">
          <w:rPr>
            <w:rFonts w:eastAsia="Times New Roman" w:cstheme="minorHAnsi"/>
            <w:bCs/>
            <w:color w:val="000000" w:themeColor="text1"/>
            <w:lang w:eastAsia="en-GB"/>
          </w:rPr>
          <w:delText>might receive sotrovimab</w:delText>
        </w:r>
        <w:r w:rsidR="00837EAA" w:rsidDel="004F1A30">
          <w:rPr>
            <w:rFonts w:eastAsia="Times New Roman" w:cstheme="minorHAnsi"/>
            <w:bCs/>
            <w:color w:val="000000" w:themeColor="text1"/>
            <w:lang w:eastAsia="en-GB"/>
          </w:rPr>
          <w:delText xml:space="preserve"> </w:delText>
        </w:r>
        <w:r w:rsidR="009208D1" w:rsidDel="004F1A30">
          <w:rPr>
            <w:rFonts w:eastAsia="Times New Roman" w:cstheme="minorHAnsi"/>
            <w:bCs/>
            <w:color w:val="000000" w:themeColor="text1"/>
            <w:lang w:eastAsia="en-GB"/>
          </w:rPr>
          <w:delText>a blood sample will be sent to a central laboratory for measurement of coronavirus and</w:delText>
        </w:r>
        <w:r w:rsidR="009B54AE" w:rsidDel="004F1A30">
          <w:rPr>
            <w:rFonts w:eastAsia="Times New Roman" w:cstheme="minorHAnsi"/>
            <w:bCs/>
            <w:color w:val="000000" w:themeColor="text1"/>
            <w:lang w:eastAsia="en-GB"/>
          </w:rPr>
          <w:delText xml:space="preserve"> immune responses</w:delText>
        </w:r>
        <w:r w:rsidR="009208D1" w:rsidDel="004F1A30">
          <w:rPr>
            <w:rFonts w:eastAsia="Times New Roman" w:cstheme="minorHAnsi"/>
            <w:bCs/>
            <w:color w:val="000000" w:themeColor="text1"/>
            <w:lang w:eastAsia="en-GB"/>
          </w:rPr>
          <w:delText xml:space="preserve"> against it</w:delText>
        </w:r>
        <w:r w:rsidR="009B7951" w:rsidDel="004F1A30">
          <w:rPr>
            <w:rFonts w:eastAsia="Times New Roman" w:cstheme="minorHAnsi"/>
            <w:bCs/>
            <w:color w:val="000000" w:themeColor="text1"/>
            <w:lang w:eastAsia="en-GB"/>
          </w:rPr>
          <w:delText xml:space="preserve">, and </w:delText>
        </w:r>
        <w:r w:rsidR="00837EAA" w:rsidDel="004F1A30">
          <w:rPr>
            <w:rFonts w:eastAsia="Times New Roman" w:cstheme="minorHAnsi"/>
            <w:bCs/>
            <w:color w:val="000000" w:themeColor="text1"/>
            <w:lang w:eastAsia="en-GB"/>
          </w:rPr>
          <w:delText xml:space="preserve">a </w:delText>
        </w:r>
        <w:r w:rsidR="009B7951" w:rsidDel="004F1A30">
          <w:rPr>
            <w:rFonts w:eastAsia="Times New Roman" w:cstheme="minorHAnsi"/>
            <w:bCs/>
            <w:color w:val="000000" w:themeColor="text1"/>
            <w:lang w:eastAsia="en-GB"/>
          </w:rPr>
          <w:delText>nasal swab may be collected now and twice more in the next 5 days</w:delText>
        </w:r>
        <w:r w:rsidR="009208D1" w:rsidDel="004F1A30">
          <w:rPr>
            <w:rFonts w:eastAsia="Times New Roman" w:cstheme="minorHAnsi"/>
            <w:bCs/>
            <w:color w:val="000000" w:themeColor="text1"/>
            <w:lang w:eastAsia="en-GB"/>
          </w:rPr>
          <w:delText xml:space="preserve">. </w:delText>
        </w:r>
      </w:del>
      <w:r w:rsidR="009B7951">
        <w:rPr>
          <w:rFonts w:eastAsia="Times New Roman" w:cstheme="minorHAnsi"/>
          <w:bCs/>
          <w:color w:val="000000" w:themeColor="text1"/>
          <w:lang w:eastAsia="en-GB"/>
        </w:rPr>
        <w:t>I</w:t>
      </w:r>
      <w:r w:rsidR="00227E65">
        <w:rPr>
          <w:rFonts w:eastAsia="Times New Roman" w:cstheme="minorHAnsi"/>
          <w:bCs/>
          <w:color w:val="000000" w:themeColor="text1"/>
          <w:lang w:eastAsia="en-GB"/>
        </w:rPr>
        <w:t xml:space="preserve">f you have </w:t>
      </w:r>
      <w:del w:id="130" w:author="Author">
        <w:r w:rsidR="00227E65" w:rsidDel="00D94499">
          <w:rPr>
            <w:rFonts w:eastAsia="Times New Roman" w:cstheme="minorHAnsi"/>
            <w:bCs/>
            <w:color w:val="000000" w:themeColor="text1"/>
            <w:lang w:eastAsia="en-GB"/>
          </w:rPr>
          <w:delText>‘</w:delText>
        </w:r>
      </w:del>
      <w:r w:rsidR="00227E65">
        <w:rPr>
          <w:rFonts w:eastAsia="Times New Roman" w:cstheme="minorHAnsi"/>
          <w:bCs/>
          <w:color w:val="000000" w:themeColor="text1"/>
          <w:lang w:eastAsia="en-GB"/>
        </w:rPr>
        <w:t>flu</w:t>
      </w:r>
      <w:r w:rsidR="009B7951">
        <w:rPr>
          <w:rFonts w:eastAsia="Times New Roman" w:cstheme="minorHAnsi"/>
          <w:bCs/>
          <w:color w:val="000000" w:themeColor="text1"/>
          <w:lang w:eastAsia="en-GB"/>
        </w:rPr>
        <w:t xml:space="preserve"> </w:t>
      </w:r>
      <w:r w:rsidR="00EB6B23">
        <w:rPr>
          <w:rFonts w:eastAsia="Times New Roman" w:cstheme="minorHAnsi"/>
          <w:bCs/>
          <w:color w:val="000000" w:themeColor="text1"/>
          <w:lang w:eastAsia="en-GB"/>
        </w:rPr>
        <w:t xml:space="preserve">a </w:t>
      </w:r>
      <w:r w:rsidR="009B7951">
        <w:rPr>
          <w:rFonts w:eastAsia="Times New Roman" w:cstheme="minorHAnsi"/>
          <w:bCs/>
          <w:color w:val="000000" w:themeColor="text1"/>
          <w:lang w:eastAsia="en-GB"/>
        </w:rPr>
        <w:t xml:space="preserve">nasal swab </w:t>
      </w:r>
      <w:r w:rsidR="00285DEB">
        <w:rPr>
          <w:rFonts w:eastAsia="Times New Roman" w:cstheme="minorHAnsi"/>
          <w:bCs/>
          <w:color w:val="000000" w:themeColor="text1"/>
          <w:lang w:eastAsia="en-GB"/>
        </w:rPr>
        <w:t xml:space="preserve">may </w:t>
      </w:r>
      <w:r w:rsidR="009B7951">
        <w:rPr>
          <w:rFonts w:eastAsia="Times New Roman" w:cstheme="minorHAnsi"/>
          <w:bCs/>
          <w:color w:val="000000" w:themeColor="text1"/>
          <w:lang w:eastAsia="en-GB"/>
        </w:rPr>
        <w:t>be collected now and once more in 5 days.</w:t>
      </w:r>
      <w:r w:rsidR="009208D1">
        <w:rPr>
          <w:rFonts w:eastAsia="Times New Roman" w:cstheme="minorHAnsi"/>
          <w:bCs/>
          <w:color w:val="000000" w:themeColor="text1"/>
          <w:lang w:eastAsia="en-GB"/>
        </w:rPr>
        <w:t xml:space="preserve"> </w:t>
      </w:r>
      <w:r w:rsidR="00227E65">
        <w:rPr>
          <w:rFonts w:eastAsia="Times New Roman" w:cstheme="minorHAnsi"/>
          <w:bCs/>
          <w:color w:val="000000" w:themeColor="text1"/>
          <w:lang w:eastAsia="en-GB"/>
        </w:rPr>
        <w:t xml:space="preserve">The results </w:t>
      </w:r>
      <w:del w:id="131" w:author="Author">
        <w:r w:rsidR="00227E65" w:rsidDel="00EF4E08">
          <w:rPr>
            <w:rFonts w:eastAsia="Times New Roman" w:cstheme="minorHAnsi"/>
            <w:bCs/>
            <w:color w:val="000000" w:themeColor="text1"/>
            <w:lang w:eastAsia="en-GB"/>
          </w:rPr>
          <w:delText>of all these tests</w:delText>
        </w:r>
      </w:del>
      <w:ins w:id="132" w:author="Author">
        <w:r w:rsidR="00EF4E08">
          <w:rPr>
            <w:rFonts w:eastAsia="Times New Roman" w:cstheme="minorHAnsi"/>
            <w:bCs/>
            <w:color w:val="000000" w:themeColor="text1"/>
            <w:lang w:eastAsia="en-GB"/>
          </w:rPr>
          <w:t>from these swabs</w:t>
        </w:r>
      </w:ins>
      <w:r w:rsidR="00227E65">
        <w:rPr>
          <w:rFonts w:eastAsia="Times New Roman" w:cstheme="minorHAnsi"/>
          <w:bCs/>
          <w:color w:val="000000" w:themeColor="text1"/>
          <w:lang w:eastAsia="en-GB"/>
        </w:rPr>
        <w:t xml:space="preserve"> will not be available to your medical </w:t>
      </w:r>
      <w:r w:rsidR="00227E65" w:rsidRPr="004647D6">
        <w:rPr>
          <w:rFonts w:eastAsia="Times New Roman" w:cstheme="minorHAnsi"/>
          <w:bCs/>
          <w:color w:val="000000" w:themeColor="text1"/>
          <w:lang w:eastAsia="en-GB"/>
        </w:rPr>
        <w:t xml:space="preserve">team because they are for research and </w:t>
      </w:r>
      <w:r w:rsidR="00227E65">
        <w:rPr>
          <w:rFonts w:eastAsia="Times New Roman" w:cstheme="minorHAnsi"/>
          <w:bCs/>
          <w:color w:val="000000" w:themeColor="text1"/>
          <w:lang w:eastAsia="en-GB"/>
        </w:rPr>
        <w:t>are</w:t>
      </w:r>
      <w:r w:rsidR="00227E65" w:rsidRPr="004647D6">
        <w:rPr>
          <w:rFonts w:eastAsia="Times New Roman" w:cstheme="minorHAnsi"/>
          <w:bCs/>
          <w:color w:val="000000" w:themeColor="text1"/>
          <w:lang w:eastAsia="en-GB"/>
        </w:rPr>
        <w:t xml:space="preserve"> not validated for clinical </w:t>
      </w:r>
      <w:del w:id="133" w:author="Author">
        <w:r w:rsidR="00227E65" w:rsidRPr="004647D6" w:rsidDel="00AE1D86">
          <w:rPr>
            <w:rFonts w:eastAsia="Times New Roman" w:cstheme="minorHAnsi"/>
            <w:bCs/>
            <w:color w:val="000000" w:themeColor="text1"/>
            <w:lang w:eastAsia="en-GB"/>
          </w:rPr>
          <w:delText>application</w:delText>
        </w:r>
      </w:del>
      <w:ins w:id="134" w:author="Author">
        <w:r w:rsidR="00AE1D86">
          <w:rPr>
            <w:rFonts w:eastAsia="Times New Roman" w:cstheme="minorHAnsi"/>
            <w:bCs/>
            <w:color w:val="000000" w:themeColor="text1"/>
            <w:lang w:eastAsia="en-GB"/>
          </w:rPr>
          <w:t>use</w:t>
        </w:r>
      </w:ins>
      <w:r w:rsidR="00227E65">
        <w:rPr>
          <w:rFonts w:eastAsia="Times New Roman" w:cstheme="minorHAnsi"/>
          <w:bCs/>
          <w:color w:val="000000" w:themeColor="text1"/>
          <w:lang w:eastAsia="en-GB"/>
        </w:rPr>
        <w:t>,</w:t>
      </w:r>
      <w:r w:rsidR="00227E65">
        <w:rPr>
          <w:rFonts w:eastAsia="Times New Roman" w:cstheme="minorHAnsi"/>
          <w:b/>
          <w:bCs/>
          <w:color w:val="000000" w:themeColor="text1"/>
          <w:lang w:eastAsia="en-GB"/>
        </w:rPr>
        <w:t xml:space="preserve"> </w:t>
      </w:r>
      <w:r w:rsidR="00227E65">
        <w:rPr>
          <w:rFonts w:eastAsia="Times New Roman" w:cstheme="minorHAnsi"/>
          <w:bCs/>
          <w:color w:val="000000" w:themeColor="text1"/>
          <w:lang w:eastAsia="en-GB"/>
        </w:rPr>
        <w:t xml:space="preserve">and the samples will be destroyed once testing is </w:t>
      </w:r>
      <w:r w:rsidR="00227E65">
        <w:rPr>
          <w:rFonts w:eastAsia="Times New Roman" w:cstheme="minorHAnsi"/>
          <w:bCs/>
          <w:color w:val="000000" w:themeColor="text1"/>
          <w:lang w:eastAsia="en-GB"/>
        </w:rPr>
        <w:lastRenderedPageBreak/>
        <w:t xml:space="preserve">complete. </w:t>
      </w:r>
      <w:r w:rsidR="000464DD">
        <w:rPr>
          <w:rFonts w:eastAsia="Times New Roman" w:cstheme="minorHAnsi"/>
          <w:bCs/>
          <w:color w:val="000000" w:themeColor="text1"/>
          <w:lang w:eastAsia="en-GB"/>
        </w:rPr>
        <w:t xml:space="preserve">If you are discharged before day 5 you </w:t>
      </w:r>
      <w:r w:rsidR="00285DEB">
        <w:rPr>
          <w:rFonts w:eastAsia="Times New Roman" w:cstheme="minorHAnsi"/>
          <w:bCs/>
          <w:color w:val="000000" w:themeColor="text1"/>
          <w:lang w:eastAsia="en-GB"/>
        </w:rPr>
        <w:t xml:space="preserve">may </w:t>
      </w:r>
      <w:r w:rsidR="000464DD">
        <w:rPr>
          <w:rFonts w:eastAsia="Times New Roman" w:cstheme="minorHAnsi"/>
          <w:bCs/>
          <w:color w:val="000000" w:themeColor="text1"/>
          <w:lang w:eastAsia="en-GB"/>
        </w:rPr>
        <w:t>be asked if you would be willing to take a swab sample at home and post it back (free of charge). This is optional.</w:t>
      </w:r>
    </w:p>
    <w:p w14:paraId="68867BA7" w14:textId="1E86877B" w:rsidR="009D2427" w:rsidRDefault="00181EAC" w:rsidP="00E83DCF">
      <w:pPr>
        <w:spacing w:after="80" w:line="240" w:lineRule="auto"/>
        <w:rPr>
          <w:ins w:id="135" w:author="Autho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computer will then allocate you at random (like rolling a dice) to one </w:t>
      </w:r>
      <w:r w:rsidR="00E33E11">
        <w:rPr>
          <w:rFonts w:eastAsia="Times New Roman" w:cstheme="minorHAnsi"/>
          <w:bCs/>
          <w:color w:val="000000" w:themeColor="text1"/>
          <w:lang w:eastAsia="en-GB"/>
        </w:rPr>
        <w:t xml:space="preserve">(or sometimes more) </w:t>
      </w:r>
      <w:r w:rsidRPr="00402063">
        <w:rPr>
          <w:rFonts w:eastAsia="Times New Roman" w:cstheme="minorHAnsi"/>
          <w:bCs/>
          <w:color w:val="000000" w:themeColor="text1"/>
          <w:lang w:eastAsia="en-GB"/>
        </w:rPr>
        <w:t>of the possible treatment options</w:t>
      </w:r>
      <w:r w:rsidR="00E33E11">
        <w:rPr>
          <w:rFonts w:eastAsia="Times New Roman" w:cstheme="minorHAnsi"/>
          <w:bCs/>
          <w:color w:val="000000" w:themeColor="text1"/>
          <w:lang w:eastAsia="en-GB"/>
        </w:rPr>
        <w:t>, depending on what illness you have and what your doctors think is suitable</w:t>
      </w:r>
      <w:r w:rsidRPr="00402063">
        <w:rPr>
          <w:rFonts w:eastAsia="Times New Roman" w:cstheme="minorHAnsi"/>
          <w:bCs/>
          <w:color w:val="000000" w:themeColor="text1"/>
          <w:lang w:eastAsia="en-GB"/>
        </w:rPr>
        <w:t xml:space="preserve">. </w:t>
      </w:r>
      <w:r w:rsidR="009547BF" w:rsidRPr="009547BF">
        <w:rPr>
          <w:rFonts w:eastAsia="Times New Roman" w:cstheme="minorHAnsi"/>
          <w:bCs/>
          <w:color w:val="000000" w:themeColor="text1"/>
          <w:lang w:eastAsia="en-GB"/>
        </w:rPr>
        <w:t xml:space="preserve">Other than </w:t>
      </w:r>
      <w:r w:rsidR="009547BF">
        <w:rPr>
          <w:rFonts w:eastAsia="Times New Roman" w:cstheme="minorHAnsi"/>
          <w:bCs/>
          <w:color w:val="000000" w:themeColor="text1"/>
          <w:lang w:eastAsia="en-GB"/>
        </w:rPr>
        <w:t xml:space="preserve">being allocated to </w:t>
      </w:r>
      <w:r w:rsidR="00C27B86">
        <w:rPr>
          <w:rFonts w:eastAsia="Times New Roman" w:cstheme="minorHAnsi"/>
          <w:bCs/>
          <w:color w:val="000000" w:themeColor="text1"/>
          <w:lang w:eastAsia="en-GB"/>
        </w:rPr>
        <w:t xml:space="preserve">receive, </w:t>
      </w:r>
      <w:r w:rsidR="009547BF">
        <w:rPr>
          <w:rFonts w:eastAsia="Times New Roman" w:cstheme="minorHAnsi"/>
          <w:bCs/>
          <w:color w:val="000000" w:themeColor="text1"/>
          <w:lang w:eastAsia="en-GB"/>
        </w:rPr>
        <w:t>or not receive</w:t>
      </w:r>
      <w:r w:rsidR="00C27B86">
        <w:rPr>
          <w:rFonts w:eastAsia="Times New Roman" w:cstheme="minorHAnsi"/>
          <w:bCs/>
          <w:color w:val="000000" w:themeColor="text1"/>
          <w:lang w:eastAsia="en-GB"/>
        </w:rPr>
        <w:t>,</w:t>
      </w:r>
      <w:r w:rsidR="009547BF" w:rsidRPr="009547BF">
        <w:rPr>
          <w:rFonts w:eastAsia="Times New Roman" w:cstheme="minorHAnsi"/>
          <w:bCs/>
          <w:color w:val="000000" w:themeColor="text1"/>
          <w:lang w:eastAsia="en-GB"/>
        </w:rPr>
        <w:t xml:space="preserve"> the study treatment, you will </w:t>
      </w:r>
      <w:r w:rsidR="00C27B86">
        <w:rPr>
          <w:rFonts w:eastAsia="Times New Roman" w:cstheme="minorHAnsi"/>
          <w:bCs/>
          <w:color w:val="000000" w:themeColor="text1"/>
          <w:lang w:eastAsia="en-GB"/>
        </w:rPr>
        <w:t>be given</w:t>
      </w:r>
      <w:r w:rsidR="009547BF" w:rsidRPr="009547BF">
        <w:rPr>
          <w:rFonts w:eastAsia="Times New Roman" w:cstheme="minorHAnsi"/>
          <w:bCs/>
          <w:color w:val="000000" w:themeColor="text1"/>
          <w:lang w:eastAsia="en-GB"/>
        </w:rPr>
        <w:t xml:space="preserve"> the same standard care a</w:t>
      </w:r>
      <w:r w:rsidR="009547BF">
        <w:rPr>
          <w:rFonts w:eastAsia="Times New Roman" w:cstheme="minorHAnsi"/>
          <w:bCs/>
          <w:color w:val="000000" w:themeColor="text1"/>
          <w:lang w:eastAsia="en-GB"/>
        </w:rPr>
        <w:t>s if you did not join the study</w:t>
      </w:r>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Neither you nor your doctors can choose which of these </w:t>
      </w:r>
      <w:r w:rsidR="00377B92">
        <w:rPr>
          <w:rFonts w:eastAsia="Times New Roman" w:cstheme="minorHAnsi"/>
          <w:bCs/>
          <w:color w:val="000000" w:themeColor="text1"/>
          <w:lang w:eastAsia="en-GB"/>
        </w:rPr>
        <w:t>treatments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you will be allocated.</w:t>
      </w:r>
      <w:r w:rsidR="004803FB">
        <w:rPr>
          <w:rFonts w:eastAsia="Times New Roman" w:cstheme="minorHAnsi"/>
          <w:bCs/>
          <w:color w:val="000000" w:themeColor="text1"/>
          <w:lang w:eastAsia="en-GB"/>
        </w:rPr>
        <w:t xml:space="preserve"> </w:t>
      </w:r>
    </w:p>
    <w:p w14:paraId="3E73A6AF" w14:textId="071FC2F2" w:rsidR="00C7789C" w:rsidDel="009D2427" w:rsidRDefault="00181EAC" w:rsidP="00E83DCF">
      <w:pPr>
        <w:spacing w:after="80" w:line="240" w:lineRule="auto"/>
        <w:rPr>
          <w:del w:id="136" w:author="Autho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w:t>
      </w:r>
      <w:r w:rsidR="00377B92">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N</w:t>
      </w:r>
      <w:r w:rsidRPr="00402063">
        <w:rPr>
          <w:rFonts w:eastAsia="Times New Roman" w:cstheme="minorHAnsi"/>
          <w:bCs/>
          <w:color w:val="000000" w:themeColor="text1"/>
          <w:lang w:eastAsia="en-GB"/>
        </w:rPr>
        <w:t xml:space="preserve">o additional visits will be required after you leave the hospital. </w:t>
      </w:r>
    </w:p>
    <w:p w14:paraId="1F3AEFD3" w14:textId="77777777" w:rsidR="004925C6" w:rsidRDefault="008B585E" w:rsidP="002214FB">
      <w:pPr>
        <w:spacing w:after="80" w:line="240" w:lineRule="auto"/>
        <w:rPr>
          <w:ins w:id="137" w:author="Author"/>
          <w:rFonts w:eastAsia="Times New Roman" w:cstheme="minorHAnsi"/>
          <w:bCs/>
          <w:color w:val="000000" w:themeColor="text1"/>
          <w:lang w:eastAsia="en-GB"/>
        </w:rPr>
      </w:pPr>
      <w:r>
        <w:rPr>
          <w:rFonts w:eastAsia="Times New Roman" w:cstheme="minorHAnsi"/>
          <w:bCs/>
          <w:color w:val="000000" w:themeColor="text1"/>
          <w:lang w:eastAsia="en-GB"/>
        </w:rPr>
        <w:t>I</w:t>
      </w:r>
      <w:r w:rsidR="00181EAC"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w:t>
      </w:r>
      <w:r w:rsidR="00377B92">
        <w:rPr>
          <w:rFonts w:eastAsia="Times New Roman" w:cstheme="minorHAnsi"/>
          <w:bCs/>
          <w:color w:val="000000" w:themeColor="text1"/>
          <w:lang w:eastAsia="en-GB"/>
        </w:rPr>
        <w:t>before</w:t>
      </w:r>
      <w:r w:rsidR="001E71FE">
        <w:rPr>
          <w:rFonts w:eastAsia="Times New Roman" w:cstheme="minorHAnsi"/>
          <w:bCs/>
          <w:color w:val="000000" w:themeColor="text1"/>
          <w:lang w:eastAsia="en-GB"/>
        </w:rPr>
        <w:t>,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00181EAC"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w:t>
      </w:r>
      <w:r w:rsidR="00CD7EB0">
        <w:rPr>
          <w:rFonts w:eastAsia="Times New Roman" w:cstheme="minorHAnsi"/>
          <w:bCs/>
          <w:color w:val="000000" w:themeColor="text1"/>
          <w:lang w:eastAsia="en-GB"/>
        </w:rPr>
        <w:t>England</w:t>
      </w:r>
      <w:r w:rsidR="002D30E1">
        <w:rPr>
          <w:rFonts w:eastAsia="Times New Roman" w:cstheme="minorHAnsi"/>
          <w:bCs/>
          <w:color w:val="000000" w:themeColor="text1"/>
          <w:lang w:eastAsia="en-GB"/>
        </w:rPr>
        <w:t xml:space="preserve">, </w:t>
      </w:r>
      <w:r w:rsidR="00983471">
        <w:rPr>
          <w:rFonts w:eastAsia="Times New Roman" w:cstheme="minorHAnsi"/>
          <w:bCs/>
          <w:color w:val="000000" w:themeColor="text1"/>
          <w:lang w:eastAsia="en-GB"/>
        </w:rPr>
        <w:t xml:space="preserve">the </w:t>
      </w:r>
      <w:r w:rsidR="00CD7EB0">
        <w:rPr>
          <w:rFonts w:eastAsia="Times New Roman" w:cstheme="minorHAnsi"/>
          <w:bCs/>
          <w:color w:val="000000" w:themeColor="text1"/>
          <w:lang w:eastAsia="en-GB"/>
        </w:rPr>
        <w:t>UK Health Security Agency</w:t>
      </w:r>
      <w:r w:rsidR="001E71FE">
        <w:rPr>
          <w:rFonts w:eastAsia="Times New Roman" w:cstheme="minorHAnsi"/>
          <w:bCs/>
          <w:color w:val="000000" w:themeColor="text1"/>
          <w:lang w:eastAsia="en-GB"/>
        </w:rPr>
        <w:t>, other</w:t>
      </w:r>
    </w:p>
    <w:p w14:paraId="27E8ED53" w14:textId="534EA6CD" w:rsidR="00181EAC" w:rsidRDefault="001E71FE" w:rsidP="002214FB">
      <w:pPr>
        <w:spacing w:after="80" w:line="240" w:lineRule="auto"/>
        <w:rPr>
          <w:rFonts w:eastAsia="Times New Roman" w:cstheme="minorHAnsi"/>
          <w:bCs/>
          <w:color w:val="000000" w:themeColor="text1"/>
          <w:lang w:eastAsia="en-GB"/>
        </w:rPr>
      </w:pPr>
      <w:del w:id="138" w:author="Author">
        <w:r w:rsidDel="004925C6">
          <w:rPr>
            <w:rFonts w:eastAsia="Times New Roman" w:cstheme="minorHAnsi"/>
            <w:bCs/>
            <w:color w:val="000000" w:themeColor="text1"/>
            <w:lang w:eastAsia="en-GB"/>
          </w:rPr>
          <w:delText xml:space="preserve"> </w:delText>
        </w:r>
      </w:del>
      <w:r>
        <w:rPr>
          <w:rFonts w:eastAsia="Times New Roman" w:cstheme="minorHAnsi"/>
          <w:bCs/>
          <w:color w:val="000000" w:themeColor="text1"/>
          <w:lang w:eastAsia="en-GB"/>
        </w:rPr>
        <w:t>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00181EAC"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w:t>
      </w:r>
      <w:r w:rsidR="00377B92">
        <w:rPr>
          <w:rFonts w:eastAsia="Times New Roman" w:cstheme="minorHAnsi"/>
          <w:bCs/>
          <w:color w:val="000000" w:themeColor="text1"/>
          <w:lang w:eastAsia="en-GB"/>
        </w:rPr>
        <w:t>your discharge</w:t>
      </w:r>
      <w:r w:rsidR="00181EAC"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3C1824">
        <w:rPr>
          <w:rFonts w:eastAsia="Times New Roman" w:cstheme="minorHAnsi"/>
          <w:color w:val="000000" w:themeColor="text1"/>
          <w:lang w:eastAsia="en-GB"/>
        </w:rPr>
        <w:t>For pregnant women</w:t>
      </w:r>
      <w:ins w:id="139" w:author="Author">
        <w:r w:rsidR="00AE1D86">
          <w:rPr>
            <w:rFonts w:eastAsia="Times New Roman" w:cstheme="minorHAnsi"/>
            <w:color w:val="000000" w:themeColor="text1"/>
            <w:lang w:eastAsia="en-GB"/>
          </w:rPr>
          <w:t>,</w:t>
        </w:r>
      </w:ins>
      <w:r w:rsidR="003C1824">
        <w:rPr>
          <w:rFonts w:eastAsia="Times New Roman" w:cstheme="minorHAnsi"/>
          <w:color w:val="000000" w:themeColor="text1"/>
          <w:lang w:eastAsia="en-GB"/>
        </w:rPr>
        <w:t xml:space="preserve"> we will collect your and your baby’s outcome from the UK Obstetric Surveillance System.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xml:space="preserve">, but you will be able to opt-out of these </w:t>
      </w:r>
      <w:del w:id="140" w:author="Author">
        <w:r w:rsidR="00BE6E41" w:rsidDel="004925C6">
          <w:rPr>
            <w:rFonts w:eastAsia="Times New Roman" w:cstheme="minorHAnsi"/>
            <w:bCs/>
            <w:color w:val="000000" w:themeColor="text1"/>
            <w:lang w:eastAsia="en-GB"/>
          </w:rPr>
          <w:delText xml:space="preserve">communications </w:delText>
        </w:r>
      </w:del>
      <w:ins w:id="141" w:author="Author">
        <w:r w:rsidR="004925C6">
          <w:rPr>
            <w:rFonts w:eastAsia="Times New Roman" w:cstheme="minorHAnsi"/>
            <w:bCs/>
            <w:color w:val="000000" w:themeColor="text1"/>
            <w:lang w:eastAsia="en-GB"/>
          </w:rPr>
          <w:t xml:space="preserve">letters </w:t>
        </w:r>
      </w:ins>
      <w:r w:rsidR="00BE6E41">
        <w:rPr>
          <w:rFonts w:eastAsia="Times New Roman" w:cstheme="minorHAnsi"/>
          <w:bCs/>
          <w:color w:val="000000" w:themeColor="text1"/>
          <w:lang w:eastAsia="en-GB"/>
        </w:rPr>
        <w:t xml:space="preserve">if you </w:t>
      </w:r>
      <w:del w:id="142" w:author="Author">
        <w:r w:rsidR="00BE6E41" w:rsidDel="004925C6">
          <w:rPr>
            <w:rFonts w:eastAsia="Times New Roman" w:cstheme="minorHAnsi"/>
            <w:bCs/>
            <w:color w:val="000000" w:themeColor="text1"/>
            <w:lang w:eastAsia="en-GB"/>
          </w:rPr>
          <w:delText>prefer</w:delText>
        </w:r>
      </w:del>
      <w:ins w:id="143" w:author="Author">
        <w:r w:rsidR="004925C6">
          <w:rPr>
            <w:rFonts w:eastAsia="Times New Roman" w:cstheme="minorHAnsi"/>
            <w:bCs/>
            <w:color w:val="000000" w:themeColor="text1"/>
            <w:lang w:eastAsia="en-GB"/>
          </w:rPr>
          <w:t>wish</w:t>
        </w:r>
      </w:ins>
      <w:r w:rsidR="00BE6E41">
        <w:rPr>
          <w:rFonts w:eastAsia="Times New Roman" w:cstheme="minorHAnsi"/>
          <w:bCs/>
          <w:color w:val="000000" w:themeColor="text1"/>
          <w:lang w:eastAsia="en-GB"/>
        </w:rPr>
        <w:t>.</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2DE541CD" w14:textId="77777777" w:rsidR="00181EAC" w:rsidRPr="00402063" w:rsidRDefault="00181EAC"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AC7169">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EB29DB">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FB9952F" w14:textId="4E5F5E06" w:rsidR="00962444" w:rsidRPr="00962444" w:rsidRDefault="00962444" w:rsidP="00284C95">
      <w:pPr>
        <w:pStyle w:val="ListParagraph"/>
        <w:numPr>
          <w:ilvl w:val="0"/>
          <w:numId w:val="4"/>
        </w:numPr>
        <w:spacing w:after="0" w:line="240" w:lineRule="auto"/>
        <w:ind w:left="709" w:hanging="283"/>
        <w:contextualSpacing w:val="0"/>
        <w:rPr>
          <w:rFonts w:eastAsia="Times New Roman" w:cstheme="minorHAnsi"/>
          <w:color w:val="000000" w:themeColor="text1"/>
          <w:lang w:eastAsia="en-GB"/>
        </w:rPr>
      </w:pPr>
      <w:r>
        <w:rPr>
          <w:rFonts w:eastAsia="Times New Roman" w:cstheme="minorHAnsi"/>
          <w:lang w:eastAsia="en-GB"/>
        </w:rPr>
        <w:t>D</w:t>
      </w:r>
      <w:r w:rsidR="007F284A" w:rsidRPr="00962444">
        <w:rPr>
          <w:rFonts w:eastAsia="Times New Roman" w:cstheme="minorHAnsi"/>
          <w:lang w:eastAsia="en-GB"/>
        </w:rPr>
        <w:t xml:space="preserve">examethasone </w:t>
      </w:r>
      <w:r w:rsidR="00C27B86">
        <w:rPr>
          <w:rFonts w:eastAsia="Times New Roman" w:cstheme="minorHAnsi"/>
          <w:lang w:eastAsia="en-GB"/>
        </w:rPr>
        <w:t xml:space="preserve">(and other steroids) </w:t>
      </w:r>
      <w:r w:rsidR="007F284A" w:rsidRPr="00962444">
        <w:rPr>
          <w:rFonts w:eastAsia="Times New Roman" w:cstheme="minorHAnsi"/>
          <w:lang w:eastAsia="en-GB"/>
        </w:rPr>
        <w:t>may disturb sleep</w:t>
      </w:r>
      <w:r w:rsidRPr="00962444">
        <w:rPr>
          <w:rFonts w:eastAsia="Times New Roman" w:cstheme="minorHAnsi"/>
          <w:lang w:eastAsia="en-GB"/>
        </w:rPr>
        <w:t xml:space="preserve"> </w:t>
      </w:r>
      <w:r>
        <w:rPr>
          <w:rFonts w:eastAsia="Times New Roman" w:cstheme="minorHAnsi"/>
          <w:lang w:eastAsia="en-GB"/>
        </w:rPr>
        <w:t>and increase the risk of infections.</w:t>
      </w:r>
      <w:r w:rsidR="007F284A" w:rsidRPr="00962444">
        <w:rPr>
          <w:rFonts w:eastAsia="Times New Roman" w:cstheme="minorHAnsi"/>
          <w:lang w:eastAsia="en-GB"/>
        </w:rPr>
        <w:t xml:space="preserve"> </w:t>
      </w:r>
      <w:r>
        <w:rPr>
          <w:rFonts w:eastAsia="Times New Roman" w:cstheme="minorHAnsi"/>
          <w:lang w:eastAsia="en-GB"/>
        </w:rPr>
        <w:t>I</w:t>
      </w:r>
      <w:r w:rsidR="007F284A" w:rsidRPr="00962444">
        <w:rPr>
          <w:rFonts w:eastAsia="Times New Roman" w:cstheme="minorHAnsi"/>
          <w:lang w:eastAsia="en-GB"/>
        </w:rPr>
        <w:t>n people with diabetes</w:t>
      </w:r>
      <w:r>
        <w:rPr>
          <w:rFonts w:eastAsia="Times New Roman" w:cstheme="minorHAnsi"/>
          <w:lang w:eastAsia="en-GB"/>
        </w:rPr>
        <w:t xml:space="preserve"> it can</w:t>
      </w:r>
      <w:r w:rsidR="007F284A" w:rsidRPr="00962444">
        <w:rPr>
          <w:rFonts w:eastAsia="Times New Roman" w:cstheme="minorHAnsi"/>
          <w:lang w:eastAsia="en-GB"/>
        </w:rPr>
        <w:t xml:space="preserve"> raise blood sugar. </w:t>
      </w:r>
    </w:p>
    <w:p w14:paraId="3B23E392" w14:textId="79FF18CC" w:rsidR="00962444" w:rsidRPr="00E33E11" w:rsidRDefault="00377B92" w:rsidP="00284C95">
      <w:pPr>
        <w:pStyle w:val="ListParagraph"/>
        <w:numPr>
          <w:ilvl w:val="0"/>
          <w:numId w:val="4"/>
        </w:numPr>
        <w:spacing w:after="0" w:line="240" w:lineRule="auto"/>
        <w:ind w:left="709" w:hanging="283"/>
        <w:contextualSpacing w:val="0"/>
        <w:rPr>
          <w:rFonts w:eastAsia="Times New Roman" w:cstheme="minorHAnsi"/>
          <w:color w:val="000000" w:themeColor="text1"/>
          <w:lang w:eastAsia="en-GB"/>
        </w:rPr>
      </w:pPr>
      <w:r>
        <w:rPr>
          <w:rFonts w:eastAsia="Times New Roman" w:cstheme="minorHAnsi"/>
          <w:lang w:eastAsia="en-GB"/>
        </w:rPr>
        <w:t>O</w:t>
      </w:r>
      <w:r w:rsidRPr="000E58A2">
        <w:rPr>
          <w:rFonts w:eastAsia="Times New Roman" w:cstheme="minorHAnsi"/>
          <w:lang w:eastAsia="en-GB"/>
        </w:rPr>
        <w:t>seltamivir may cause headache</w:t>
      </w:r>
      <w:r w:rsidR="00645815">
        <w:rPr>
          <w:rFonts w:eastAsia="Times New Roman" w:cstheme="minorHAnsi"/>
          <w:lang w:eastAsia="en-GB"/>
        </w:rPr>
        <w:t>,</w:t>
      </w:r>
      <w:r w:rsidRPr="000E58A2">
        <w:rPr>
          <w:rFonts w:eastAsia="Times New Roman" w:cstheme="minorHAnsi"/>
          <w:lang w:eastAsia="en-GB"/>
        </w:rPr>
        <w:t xml:space="preserve"> tummy upset </w:t>
      </w:r>
      <w:r w:rsidR="00645815">
        <w:rPr>
          <w:rFonts w:eastAsia="Times New Roman" w:cstheme="minorHAnsi"/>
          <w:lang w:eastAsia="en-GB"/>
        </w:rPr>
        <w:t>and</w:t>
      </w:r>
      <w:r w:rsidRPr="000E58A2">
        <w:rPr>
          <w:rFonts w:eastAsia="Times New Roman" w:cstheme="minorHAnsi"/>
          <w:lang w:eastAsia="en-GB"/>
        </w:rPr>
        <w:t xml:space="preserve"> allergic reactions.</w:t>
      </w:r>
    </w:p>
    <w:p w14:paraId="5D2231C8" w14:textId="3B502DD0" w:rsidR="00E33E11" w:rsidRPr="002D74C5" w:rsidRDefault="00E33E11" w:rsidP="00284C95">
      <w:pPr>
        <w:pStyle w:val="ListParagraph"/>
        <w:numPr>
          <w:ilvl w:val="0"/>
          <w:numId w:val="4"/>
        </w:numPr>
        <w:spacing w:after="0" w:line="240" w:lineRule="auto"/>
        <w:ind w:left="709" w:hanging="283"/>
        <w:contextualSpacing w:val="0"/>
        <w:rPr>
          <w:rFonts w:eastAsia="Times New Roman" w:cstheme="minorHAnsi"/>
          <w:color w:val="000000" w:themeColor="text1"/>
          <w:lang w:eastAsia="en-GB"/>
        </w:rPr>
      </w:pPr>
      <w:r>
        <w:rPr>
          <w:rFonts w:eastAsia="Times New Roman" w:cstheme="minorHAnsi"/>
          <w:lang w:eastAsia="en-GB"/>
        </w:rPr>
        <w:t>Baloxavir rarely causes allergic reactions, but has no other known side effects</w:t>
      </w:r>
      <w:ins w:id="144" w:author="Author">
        <w:r w:rsidR="00700C07">
          <w:rPr>
            <w:rFonts w:eastAsia="Times New Roman" w:cstheme="minorHAnsi"/>
            <w:lang w:eastAsia="en-GB"/>
          </w:rPr>
          <w:t xml:space="preserve"> </w:t>
        </w:r>
        <w:commentRangeStart w:id="145"/>
        <w:r w:rsidR="00700C07">
          <w:rPr>
            <w:rFonts w:eastAsia="Times New Roman" w:cstheme="minorHAnsi"/>
            <w:lang w:eastAsia="en-GB"/>
          </w:rPr>
          <w:t>in adults</w:t>
        </w:r>
        <w:commentRangeEnd w:id="145"/>
        <w:r w:rsidR="00700C07">
          <w:rPr>
            <w:rStyle w:val="CommentReference"/>
          </w:rPr>
          <w:commentReference w:id="145"/>
        </w:r>
      </w:ins>
      <w:r>
        <w:rPr>
          <w:rFonts w:eastAsia="Times New Roman" w:cstheme="minorHAnsi"/>
          <w:lang w:eastAsia="en-GB"/>
        </w:rPr>
        <w:t>.</w:t>
      </w:r>
    </w:p>
    <w:p w14:paraId="09F98E53" w14:textId="2CD7CD4B" w:rsidR="00227E65" w:rsidRPr="00962444" w:rsidDel="000F2485" w:rsidRDefault="00227E65" w:rsidP="00284C95">
      <w:pPr>
        <w:pStyle w:val="ListParagraph"/>
        <w:numPr>
          <w:ilvl w:val="0"/>
          <w:numId w:val="4"/>
        </w:numPr>
        <w:spacing w:after="0" w:line="240" w:lineRule="auto"/>
        <w:ind w:left="709" w:hanging="283"/>
        <w:contextualSpacing w:val="0"/>
        <w:rPr>
          <w:del w:id="146" w:author="Author"/>
          <w:rFonts w:eastAsia="Times New Roman" w:cstheme="minorHAnsi"/>
          <w:color w:val="000000" w:themeColor="text1"/>
          <w:lang w:eastAsia="en-GB"/>
        </w:rPr>
      </w:pPr>
      <w:del w:id="147" w:author="Author">
        <w:r w:rsidRPr="00CE61DA" w:rsidDel="000F2485">
          <w:rPr>
            <w:rFonts w:eastAsia="Times New Roman" w:cstheme="minorHAnsi"/>
            <w:lang w:eastAsia="en-GB"/>
          </w:rPr>
          <w:delText>Sotrovimab is given by intravenous infusion and may cause allergic reactions during the infusion</w:delText>
        </w:r>
        <w:r w:rsidR="00DA2633" w:rsidRPr="00CE61DA" w:rsidDel="000F2485">
          <w:rPr>
            <w:rFonts w:eastAsia="Times New Roman" w:cstheme="minorHAnsi"/>
            <w:lang w:eastAsia="en-GB"/>
          </w:rPr>
          <w:delText>, but severe reactions have been rare</w:delText>
        </w:r>
        <w:r w:rsidRPr="00CE61DA" w:rsidDel="000F2485">
          <w:rPr>
            <w:rFonts w:eastAsia="Times New Roman" w:cstheme="minorHAnsi"/>
            <w:lang w:eastAsia="en-GB"/>
          </w:rPr>
          <w:delText>.</w:delText>
        </w:r>
      </w:del>
    </w:p>
    <w:p w14:paraId="46AD2B9E" w14:textId="05F2D7E6" w:rsidR="00514B93" w:rsidRDefault="00731101" w:rsidP="00E83DCF">
      <w:pPr>
        <w:spacing w:after="80" w:line="240" w:lineRule="auto"/>
        <w:rPr>
          <w:ins w:id="148" w:author="Author"/>
          <w:rFonts w:ascii="Calibri" w:hAnsi="Calibri" w:cs="Calibri"/>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t>
      </w:r>
    </w:p>
    <w:p w14:paraId="505146C7" w14:textId="2A1899BF" w:rsidR="000119D4" w:rsidRPr="00C56907" w:rsidRDefault="000119D4" w:rsidP="00C56907">
      <w:pPr>
        <w:spacing w:after="40" w:line="240" w:lineRule="auto"/>
        <w:contextualSpacing/>
        <w:rPr>
          <w:rFonts w:ascii="Calibri" w:hAnsi="Calibri" w:cs="Calibri"/>
          <w:b/>
        </w:rPr>
      </w:pPr>
      <w:commentRangeStart w:id="149"/>
      <w:ins w:id="150" w:author="Author">
        <w:r w:rsidRPr="00C56907">
          <w:rPr>
            <w:rFonts w:ascii="Calibri" w:hAnsi="Calibri" w:cs="Calibri"/>
            <w:b/>
          </w:rPr>
          <w:t xml:space="preserve">8) Women who are pregnant </w:t>
        </w:r>
        <w:commentRangeEnd w:id="149"/>
        <w:r w:rsidR="00C56907">
          <w:rPr>
            <w:rStyle w:val="CommentReference"/>
          </w:rPr>
          <w:commentReference w:id="149"/>
        </w:r>
      </w:ins>
    </w:p>
    <w:p w14:paraId="3B49D0BC" w14:textId="0EF4633F" w:rsidR="00271BE5" w:rsidRPr="00962444" w:rsidRDefault="005D5BA7" w:rsidP="00AC7169">
      <w:pPr>
        <w:spacing w:after="60" w:line="240" w:lineRule="auto"/>
        <w:rPr>
          <w:rFonts w:eastAsia="Times New Roman" w:cstheme="minorHAnsi"/>
          <w:color w:val="000000" w:themeColor="text1"/>
          <w:lang w:eastAsia="en-GB"/>
        </w:rPr>
      </w:pPr>
      <w:r w:rsidRPr="00962444">
        <w:rPr>
          <w:rFonts w:ascii="Calibri" w:hAnsi="Calibri" w:cs="Calibri"/>
        </w:rPr>
        <w:t>Women who are pregnant may be included, however</w:t>
      </w:r>
      <w:r w:rsidRPr="00962444">
        <w:rPr>
          <w:rFonts w:eastAsia="Times New Roman" w:cstheme="minorHAnsi"/>
          <w:lang w:eastAsia="en-GB"/>
        </w:rPr>
        <w:t>, the effect of some of the treatments on unborn babies is uncertain</w:t>
      </w:r>
      <w:r w:rsidR="00DF00A1" w:rsidRPr="00C67763">
        <w:rPr>
          <w:rFonts w:eastAsia="Times New Roman" w:cstheme="minorHAnsi"/>
          <w:lang w:eastAsia="en-GB"/>
        </w:rPr>
        <w:t xml:space="preserve">. </w:t>
      </w:r>
      <w:r w:rsidR="00C67763">
        <w:rPr>
          <w:rFonts w:eastAsia="Times New Roman" w:cstheme="minorHAnsi"/>
          <w:lang w:eastAsia="en-GB"/>
        </w:rPr>
        <w:t>S</w:t>
      </w:r>
      <w:r w:rsidR="00CC2B5B" w:rsidRPr="00C67763">
        <w:rPr>
          <w:rFonts w:eastAsia="Times New Roman" w:cstheme="minorHAnsi"/>
          <w:lang w:eastAsia="en-GB"/>
        </w:rPr>
        <w:t>teroids</w:t>
      </w:r>
      <w:r w:rsidR="00CC2B5B">
        <w:rPr>
          <w:rFonts w:eastAsia="Times New Roman" w:cstheme="minorHAnsi"/>
          <w:lang w:eastAsia="en-GB"/>
        </w:rPr>
        <w:t xml:space="preserve"> </w:t>
      </w:r>
      <w:r w:rsidR="00245D5C">
        <w:rPr>
          <w:rFonts w:eastAsia="Times New Roman" w:cstheme="minorHAnsi"/>
          <w:lang w:eastAsia="en-GB"/>
        </w:rPr>
        <w:t>and oseltamivir</w:t>
      </w:r>
      <w:r w:rsidRPr="00962444">
        <w:rPr>
          <w:rFonts w:eastAsia="Times New Roman" w:cstheme="minorHAnsi"/>
          <w:lang w:eastAsia="en-GB"/>
        </w:rPr>
        <w:t xml:space="preserve"> have previously been used in pregnancy for other medical conditions without safety concerns being raised</w:t>
      </w:r>
      <w:r w:rsidR="00C67763">
        <w:rPr>
          <w:rFonts w:eastAsia="Times New Roman" w:cstheme="minorHAnsi"/>
          <w:lang w:eastAsia="en-GB"/>
        </w:rPr>
        <w:t xml:space="preserve"> (</w:t>
      </w:r>
      <w:r w:rsidR="000E57CC">
        <w:rPr>
          <w:rFonts w:eastAsia="Times New Roman" w:cstheme="minorHAnsi"/>
          <w:lang w:eastAsia="en-GB"/>
        </w:rPr>
        <w:t>but because dexamethasone could have effects on the baby, pregnant and breastfeeding women will receive an alternative steroid)</w:t>
      </w:r>
      <w:r w:rsidR="00645815">
        <w:rPr>
          <w:rFonts w:eastAsia="Times New Roman" w:cstheme="minorHAnsi"/>
          <w:lang w:eastAsia="en-GB"/>
        </w:rPr>
        <w:t xml:space="preserve">. </w:t>
      </w:r>
      <w:r w:rsidR="00D55712" w:rsidRPr="00D55712">
        <w:rPr>
          <w:rFonts w:eastAsia="Times New Roman"/>
          <w:lang w:eastAsia="en-GB"/>
        </w:rPr>
        <w:t>Baloxavir</w:t>
      </w:r>
      <w:r w:rsidR="003535EE">
        <w:rPr>
          <w:rFonts w:eastAsia="Times New Roman"/>
          <w:lang w:eastAsia="en-GB"/>
        </w:rPr>
        <w:t xml:space="preserve"> </w:t>
      </w:r>
      <w:del w:id="151" w:author="Author">
        <w:r w:rsidR="00227E65" w:rsidDel="00B416EB">
          <w:rPr>
            <w:rFonts w:eastAsia="Times New Roman"/>
            <w:lang w:eastAsia="en-GB"/>
          </w:rPr>
          <w:delText xml:space="preserve">and sotrovimab </w:delText>
        </w:r>
      </w:del>
      <w:r w:rsidR="001D1E1E">
        <w:rPr>
          <w:rFonts w:eastAsia="Times New Roman"/>
          <w:lang w:eastAsia="en-GB"/>
        </w:rPr>
        <w:t>ha</w:t>
      </w:r>
      <w:ins w:id="152" w:author="Author">
        <w:r w:rsidR="00B416EB">
          <w:rPr>
            <w:rFonts w:eastAsia="Times New Roman"/>
            <w:lang w:eastAsia="en-GB"/>
          </w:rPr>
          <w:t>s</w:t>
        </w:r>
      </w:ins>
      <w:del w:id="153" w:author="Author">
        <w:r w:rsidR="001D1E1E" w:rsidDel="00B416EB">
          <w:rPr>
            <w:rFonts w:eastAsia="Times New Roman"/>
            <w:lang w:eastAsia="en-GB"/>
          </w:rPr>
          <w:delText>ve</w:delText>
        </w:r>
      </w:del>
      <w:r w:rsidR="001D1E1E">
        <w:rPr>
          <w:rFonts w:eastAsia="Times New Roman"/>
          <w:lang w:eastAsia="en-GB"/>
        </w:rPr>
        <w:t xml:space="preserve"> not been used in pregnant women before but </w:t>
      </w:r>
      <w:del w:id="154" w:author="Author">
        <w:r w:rsidR="00227E65" w:rsidDel="00B416EB">
          <w:rPr>
            <w:rFonts w:eastAsia="Times New Roman"/>
            <w:lang w:eastAsia="en-GB"/>
          </w:rPr>
          <w:delText>are</w:delText>
        </w:r>
        <w:r w:rsidR="00D55712" w:rsidRPr="00D55712" w:rsidDel="00B416EB">
          <w:rPr>
            <w:rFonts w:eastAsia="Times New Roman"/>
            <w:lang w:eastAsia="en-GB"/>
          </w:rPr>
          <w:delText xml:space="preserve"> </w:delText>
        </w:r>
      </w:del>
      <w:ins w:id="155" w:author="Author">
        <w:r w:rsidR="00B416EB">
          <w:rPr>
            <w:rFonts w:eastAsia="Times New Roman"/>
            <w:lang w:eastAsia="en-GB"/>
          </w:rPr>
          <w:t>is</w:t>
        </w:r>
        <w:r w:rsidR="00B416EB" w:rsidRPr="00D55712">
          <w:rPr>
            <w:rFonts w:eastAsia="Times New Roman"/>
            <w:lang w:eastAsia="en-GB"/>
          </w:rPr>
          <w:t xml:space="preserve"> </w:t>
        </w:r>
      </w:ins>
      <w:r w:rsidR="00D55712" w:rsidRPr="00D55712">
        <w:rPr>
          <w:rFonts w:eastAsia="Times New Roman"/>
          <w:lang w:eastAsia="en-GB"/>
        </w:rPr>
        <w:t>considered to have an acceptably low level of risk to use in pregnant women in this trial by a national expert panel</w:t>
      </w:r>
      <w:ins w:id="156" w:author="Author">
        <w:r w:rsidR="000119D4">
          <w:rPr>
            <w:rFonts w:eastAsia="Times New Roman"/>
            <w:lang w:eastAsia="en-GB"/>
          </w:rPr>
          <w:t>. Y</w:t>
        </w:r>
      </w:ins>
      <w:del w:id="157" w:author="Author">
        <w:r w:rsidR="00DA2633" w:rsidDel="000119D4">
          <w:rPr>
            <w:rFonts w:eastAsia="Times New Roman"/>
            <w:lang w:eastAsia="en-GB"/>
          </w:rPr>
          <w:delText>; y</w:delText>
        </w:r>
      </w:del>
      <w:r w:rsidR="00DA2633">
        <w:rPr>
          <w:rFonts w:eastAsia="Times New Roman"/>
          <w:lang w:eastAsia="en-GB"/>
        </w:rPr>
        <w:t xml:space="preserve">our medical team will discuss with you whether you would be </w:t>
      </w:r>
      <w:r w:rsidR="00514B93">
        <w:rPr>
          <w:rFonts w:eastAsia="Times New Roman"/>
          <w:lang w:eastAsia="en-GB"/>
        </w:rPr>
        <w:t>willing</w:t>
      </w:r>
      <w:r w:rsidR="00DA2633">
        <w:rPr>
          <w:rFonts w:eastAsia="Times New Roman"/>
          <w:lang w:eastAsia="en-GB"/>
        </w:rPr>
        <w:t xml:space="preserve"> to receive </w:t>
      </w:r>
      <w:del w:id="158" w:author="Author">
        <w:r w:rsidR="00DA2633" w:rsidDel="00C56907">
          <w:rPr>
            <w:rFonts w:eastAsia="Times New Roman"/>
            <w:lang w:eastAsia="en-GB"/>
          </w:rPr>
          <w:delText>them</w:delText>
        </w:r>
      </w:del>
      <w:ins w:id="159" w:author="Author">
        <w:r w:rsidR="00C56907">
          <w:rPr>
            <w:rFonts w:eastAsia="Times New Roman"/>
            <w:lang w:eastAsia="en-GB"/>
          </w:rPr>
          <w:t>any of these medications</w:t>
        </w:r>
      </w:ins>
      <w:r w:rsidRPr="00962444">
        <w:rPr>
          <w:rFonts w:eastAsia="Times New Roman" w:cstheme="minorHAnsi"/>
          <w:lang w:eastAsia="en-GB"/>
        </w:rPr>
        <w:t>.</w:t>
      </w:r>
      <w:r w:rsidR="009F7002" w:rsidRPr="00962444">
        <w:rPr>
          <w:rFonts w:eastAsia="Times New Roman" w:cstheme="minorHAnsi"/>
          <w:lang w:eastAsia="en-GB"/>
        </w:rPr>
        <w:t xml:space="preserve"> </w:t>
      </w:r>
    </w:p>
    <w:p w14:paraId="19D9A19A" w14:textId="6C3F809B" w:rsidR="004E031F" w:rsidRPr="00402063" w:rsidRDefault="004E031F" w:rsidP="00EB29DB">
      <w:pPr>
        <w:spacing w:after="0" w:line="240" w:lineRule="auto"/>
        <w:rPr>
          <w:rFonts w:eastAsia="Times New Roman" w:cstheme="minorHAnsi"/>
          <w:b/>
          <w:bCs/>
          <w:color w:val="000000" w:themeColor="text1"/>
          <w:lang w:eastAsia="en-GB"/>
        </w:rPr>
      </w:pPr>
      <w:del w:id="160" w:author="Author">
        <w:r w:rsidRPr="00402063" w:rsidDel="000119D4">
          <w:rPr>
            <w:rFonts w:eastAsia="Times New Roman" w:cstheme="minorHAnsi"/>
            <w:b/>
            <w:bCs/>
            <w:color w:val="000000" w:themeColor="text1"/>
            <w:lang w:eastAsia="en-GB"/>
          </w:rPr>
          <w:delText>8</w:delText>
        </w:r>
      </w:del>
      <w:ins w:id="161" w:author="Author">
        <w:r w:rsidR="000119D4">
          <w:rPr>
            <w:rFonts w:eastAsia="Times New Roman" w:cstheme="minorHAnsi"/>
            <w:b/>
            <w:bCs/>
            <w:color w:val="000000" w:themeColor="text1"/>
            <w:lang w:eastAsia="en-GB"/>
          </w:rPr>
          <w:t>9</w:t>
        </w:r>
      </w:ins>
      <w:r w:rsidRPr="00402063">
        <w:rPr>
          <w:rFonts w:eastAsia="Times New Roman" w:cstheme="minorHAnsi"/>
          <w:b/>
          <w:bCs/>
          <w:color w:val="000000" w:themeColor="text1"/>
          <w:lang w:eastAsia="en-GB"/>
        </w:rPr>
        <w:t>) Can I stop the study treatment or my participation early?</w:t>
      </w:r>
    </w:p>
    <w:p w14:paraId="4D195A99" w14:textId="104A5BCF" w:rsidR="004E031F" w:rsidRPr="00402063" w:rsidRDefault="004E031F" w:rsidP="00AC7169">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w:t>
      </w:r>
      <w:del w:id="162" w:author="Author">
        <w:r w:rsidRPr="00402063" w:rsidDel="0070200A">
          <w:rPr>
            <w:rFonts w:eastAsia="Times New Roman" w:cstheme="minorHAnsi"/>
            <w:color w:val="000000" w:themeColor="text1"/>
            <w:lang w:eastAsia="en-GB"/>
          </w:rPr>
          <w:delText>you are free to s</w:delText>
        </w:r>
      </w:del>
      <w:ins w:id="163" w:author="Author">
        <w:r w:rsidR="0070200A">
          <w:rPr>
            <w:rFonts w:eastAsia="Times New Roman" w:cstheme="minorHAnsi"/>
            <w:color w:val="000000" w:themeColor="text1"/>
            <w:lang w:eastAsia="en-GB"/>
          </w:rPr>
          <w:t xml:space="preserve">then we will stop doing this </w:t>
        </w:r>
      </w:ins>
      <w:del w:id="164" w:author="Author">
        <w:r w:rsidRPr="00402063" w:rsidDel="0070200A">
          <w:rPr>
            <w:rFonts w:eastAsia="Times New Roman" w:cstheme="minorHAnsi"/>
            <w:color w:val="000000" w:themeColor="text1"/>
            <w:lang w:eastAsia="en-GB"/>
          </w:rPr>
          <w:delText>ay so</w:delText>
        </w:r>
        <w:r w:rsidRPr="00402063" w:rsidDel="00E83DCF">
          <w:rPr>
            <w:rFonts w:eastAsia="Times New Roman" w:cstheme="minorHAnsi"/>
            <w:color w:val="000000" w:themeColor="text1"/>
            <w:lang w:eastAsia="en-GB"/>
          </w:rPr>
          <w:delText xml:space="preserve"> </w:delText>
        </w:r>
      </w:del>
      <w:r w:rsidRPr="00402063">
        <w:rPr>
          <w:rFonts w:eastAsia="Times New Roman" w:cstheme="minorHAnsi"/>
          <w:color w:val="000000" w:themeColor="text1"/>
          <w:lang w:eastAsia="en-GB"/>
        </w:rPr>
        <w:t xml:space="preserve">(although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collected up to that point will continue to be analysed by the research team).</w:t>
      </w:r>
      <w:ins w:id="165" w:author="Author">
        <w:r w:rsidR="0070200A">
          <w:rPr>
            <w:rFonts w:eastAsia="Times New Roman" w:cstheme="minorHAnsi"/>
            <w:color w:val="000000" w:themeColor="text1"/>
            <w:lang w:eastAsia="en-GB"/>
          </w:rPr>
          <w:t xml:space="preserve"> Details of how to contact us are </w:t>
        </w:r>
        <w:r w:rsidR="00E83DCF">
          <w:rPr>
            <w:rFonts w:eastAsia="Times New Roman" w:cstheme="minorHAnsi"/>
            <w:color w:val="000000" w:themeColor="text1"/>
            <w:lang w:eastAsia="en-GB"/>
          </w:rPr>
          <w:t>provided</w:t>
        </w:r>
        <w:r w:rsidR="0070200A">
          <w:rPr>
            <w:rFonts w:eastAsia="Times New Roman" w:cstheme="minorHAnsi"/>
            <w:color w:val="000000" w:themeColor="text1"/>
            <w:lang w:eastAsia="en-GB"/>
          </w:rPr>
          <w:t xml:space="preserve"> below.</w:t>
        </w:r>
      </w:ins>
      <w:r w:rsidR="00BE6E41">
        <w:rPr>
          <w:rFonts w:eastAsia="Times New Roman" w:cstheme="minorHAnsi"/>
          <w:color w:val="000000" w:themeColor="text1"/>
          <w:lang w:eastAsia="en-GB"/>
        </w:rPr>
        <w:t xml:space="preserve"> </w:t>
      </w:r>
    </w:p>
    <w:p w14:paraId="60B58EA0" w14:textId="43EAFFE2" w:rsidR="004E031F" w:rsidRPr="00402063" w:rsidRDefault="004E031F" w:rsidP="00EB29DB">
      <w:pPr>
        <w:spacing w:after="0" w:line="240" w:lineRule="auto"/>
        <w:rPr>
          <w:rFonts w:eastAsia="Times New Roman" w:cstheme="minorHAnsi"/>
          <w:b/>
          <w:bCs/>
          <w:color w:val="000000" w:themeColor="text1"/>
          <w:lang w:eastAsia="en-GB"/>
        </w:rPr>
      </w:pPr>
      <w:del w:id="166" w:author="Author">
        <w:r w:rsidRPr="00402063" w:rsidDel="000119D4">
          <w:rPr>
            <w:rFonts w:eastAsia="Times New Roman" w:cstheme="minorHAnsi"/>
            <w:b/>
            <w:bCs/>
            <w:color w:val="000000" w:themeColor="text1"/>
            <w:lang w:eastAsia="en-GB"/>
          </w:rPr>
          <w:delText>9</w:delText>
        </w:r>
      </w:del>
      <w:ins w:id="167" w:author="Author">
        <w:r w:rsidR="000119D4">
          <w:rPr>
            <w:rFonts w:eastAsia="Times New Roman" w:cstheme="minorHAnsi"/>
            <w:b/>
            <w:bCs/>
            <w:color w:val="000000" w:themeColor="text1"/>
            <w:lang w:eastAsia="en-GB"/>
          </w:rPr>
          <w:t>10</w:t>
        </w:r>
      </w:ins>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584EA6D6" w:rsidR="001575C0" w:rsidRPr="00402063" w:rsidRDefault="00FB07C4" w:rsidP="00AC7169">
      <w:pPr>
        <w:spacing w:after="60" w:line="240" w:lineRule="auto"/>
        <w:rPr>
          <w:color w:val="000000" w:themeColor="text1"/>
        </w:rPr>
      </w:pPr>
      <w:r w:rsidRPr="00402063">
        <w:rPr>
          <w:rFonts w:eastAsia="Times New Roman" w:cstheme="minorHAnsi"/>
          <w:color w:val="000000" w:themeColor="text1"/>
          <w:lang w:eastAsia="en-GB"/>
        </w:rPr>
        <w:t xml:space="preserve">If you have any questions </w:t>
      </w:r>
      <w:ins w:id="168" w:author="Author">
        <w:r w:rsidR="004F0CCA">
          <w:rPr>
            <w:rFonts w:eastAsia="Times New Roman" w:cstheme="minorHAnsi"/>
            <w:color w:val="000000" w:themeColor="text1"/>
            <w:lang w:eastAsia="en-GB"/>
          </w:rPr>
          <w:t>while</w:t>
        </w:r>
        <w:r w:rsidR="0070200A">
          <w:rPr>
            <w:rFonts w:eastAsia="Times New Roman" w:cstheme="minorHAnsi"/>
            <w:color w:val="000000" w:themeColor="text1"/>
            <w:lang w:eastAsia="en-GB"/>
          </w:rPr>
          <w:t xml:space="preserve"> in hospital </w:t>
        </w:r>
      </w:ins>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12" w:history="1">
        <w:r w:rsidR="00E83DCF" w:rsidRPr="00942FD4">
          <w:rPr>
            <w:rStyle w:val="Hyperlink"/>
          </w:rPr>
          <w:t>www.recoverytrial.net</w:t>
        </w:r>
      </w:hyperlink>
      <w:r w:rsidR="004F0EC6" w:rsidRPr="00402063">
        <w:rPr>
          <w:color w:val="000000" w:themeColor="text1"/>
        </w:rPr>
        <w:t>).</w:t>
      </w:r>
      <w:ins w:id="169" w:author="Author">
        <w:r w:rsidR="0070200A">
          <w:rPr>
            <w:color w:val="000000" w:themeColor="text1"/>
          </w:rPr>
          <w:t xml:space="preserve"> </w:t>
        </w:r>
        <w:commentRangeStart w:id="170"/>
        <w:r w:rsidR="0070200A">
          <w:rPr>
            <w:color w:val="000000" w:themeColor="text1"/>
          </w:rPr>
          <w:t xml:space="preserve">If you wish to contact the trial team after you have been discharged, email us at </w:t>
        </w:r>
        <w:r w:rsidR="0070200A">
          <w:rPr>
            <w:color w:val="000000" w:themeColor="text1"/>
          </w:rPr>
          <w:fldChar w:fldCharType="begin"/>
        </w:r>
        <w:r w:rsidR="0070200A">
          <w:rPr>
            <w:color w:val="000000" w:themeColor="text1"/>
          </w:rPr>
          <w:instrText xml:space="preserve"> HYPERLINK "mailto:recoverytrial@ndph.ox.ac.uk" </w:instrText>
        </w:r>
        <w:r w:rsidR="0070200A">
          <w:rPr>
            <w:color w:val="000000" w:themeColor="text1"/>
          </w:rPr>
          <w:fldChar w:fldCharType="separate"/>
        </w:r>
        <w:r w:rsidR="0070200A" w:rsidRPr="00942FD4">
          <w:rPr>
            <w:rStyle w:val="Hyperlink"/>
          </w:rPr>
          <w:t>recoverytrial@ndph.ox.ac.uk</w:t>
        </w:r>
        <w:r w:rsidR="0070200A">
          <w:rPr>
            <w:color w:val="000000" w:themeColor="text1"/>
          </w:rPr>
          <w:fldChar w:fldCharType="end"/>
        </w:r>
        <w:r w:rsidR="0070200A">
          <w:rPr>
            <w:color w:val="000000" w:themeColor="text1"/>
          </w:rPr>
          <w:t xml:space="preserve"> or call</w:t>
        </w:r>
        <w:r w:rsidR="004F0CCA">
          <w:rPr>
            <w:color w:val="000000" w:themeColor="text1"/>
          </w:rPr>
          <w:t xml:space="preserve"> (free) on</w:t>
        </w:r>
        <w:r w:rsidR="0070200A">
          <w:rPr>
            <w:color w:val="000000" w:themeColor="text1"/>
          </w:rPr>
          <w:t xml:space="preserve"> </w:t>
        </w:r>
        <w:r w:rsidR="00E83DCF" w:rsidRPr="00E83DCF">
          <w:rPr>
            <w:color w:val="000000" w:themeColor="text1"/>
          </w:rPr>
          <w:t>0808 164 4060</w:t>
        </w:r>
        <w:r w:rsidR="00E83DCF">
          <w:rPr>
            <w:color w:val="000000" w:themeColor="text1"/>
          </w:rPr>
          <w:t>.</w:t>
        </w:r>
        <w:commentRangeEnd w:id="170"/>
        <w:r w:rsidR="002214FB">
          <w:rPr>
            <w:rStyle w:val="CommentReference"/>
          </w:rPr>
          <w:commentReference w:id="170"/>
        </w:r>
      </w:ins>
    </w:p>
    <w:p w14:paraId="302D714F" w14:textId="1EEB034D" w:rsidR="00155AEA" w:rsidRPr="00402063" w:rsidRDefault="004E031F" w:rsidP="00EB29DB">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ins w:id="171" w:author="Author">
        <w:r w:rsidR="000119D4">
          <w:rPr>
            <w:rFonts w:eastAsia="Times New Roman" w:cstheme="minorHAnsi"/>
            <w:b/>
            <w:bCs/>
            <w:color w:val="000000" w:themeColor="text1"/>
            <w:lang w:eastAsia="en-GB"/>
          </w:rPr>
          <w:t>1</w:t>
        </w:r>
      </w:ins>
      <w:del w:id="172" w:author="Author">
        <w:r w:rsidRPr="00402063" w:rsidDel="000119D4">
          <w:rPr>
            <w:rFonts w:eastAsia="Times New Roman" w:cstheme="minorHAnsi"/>
            <w:b/>
            <w:bCs/>
            <w:color w:val="000000" w:themeColor="text1"/>
            <w:lang w:eastAsia="en-GB"/>
          </w:rPr>
          <w:delText>0</w:delText>
        </w:r>
      </w:del>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2E250686" w14:textId="35157366" w:rsidR="005826DA" w:rsidRDefault="00FB07C4" w:rsidP="00AC7169">
      <w:pPr>
        <w:spacing w:after="60" w:line="240" w:lineRule="auto"/>
        <w:rPr>
          <w:ins w:id="173" w:author="Autho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w:t>
      </w:r>
      <w:del w:id="174" w:author="Author">
        <w:r w:rsidRPr="00402063" w:rsidDel="005826DA">
          <w:rPr>
            <w:rFonts w:eastAsia="Times New Roman" w:cstheme="minorHAnsi"/>
            <w:color w:val="000000" w:themeColor="text1"/>
            <w:lang w:eastAsia="en-GB"/>
          </w:rPr>
          <w:delText xml:space="preserve">the </w:delText>
        </w:r>
      </w:del>
      <w:r w:rsidRPr="00402063">
        <w:rPr>
          <w:rFonts w:eastAsia="Times New Roman" w:cstheme="minorHAnsi"/>
          <w:color w:val="000000" w:themeColor="text1"/>
          <w:lang w:eastAsia="en-GB"/>
        </w:rPr>
        <w:t xml:space="preserve">information </w:t>
      </w:r>
      <w:ins w:id="175" w:author="Author">
        <w:r w:rsidR="005826DA">
          <w:rPr>
            <w:rFonts w:eastAsia="Times New Roman" w:cstheme="minorHAnsi"/>
            <w:color w:val="000000" w:themeColor="text1"/>
            <w:lang w:eastAsia="en-GB"/>
          </w:rPr>
          <w:t xml:space="preserve">that could identify you </w:t>
        </w:r>
      </w:ins>
      <w:r w:rsidRPr="00402063">
        <w:rPr>
          <w:rFonts w:eastAsia="Times New Roman" w:cstheme="minorHAnsi"/>
          <w:color w:val="000000" w:themeColor="text1"/>
          <w:lang w:eastAsia="en-GB"/>
        </w:rPr>
        <w:t xml:space="preserve">will be the doctors who are running the study, </w:t>
      </w:r>
      <w:r w:rsidR="00E97E80">
        <w:rPr>
          <w:rFonts w:eastAsia="Times New Roman" w:cstheme="minorHAnsi"/>
          <w:color w:val="000000" w:themeColor="text1"/>
          <w:lang w:eastAsia="en-GB"/>
        </w:rPr>
        <w:t xml:space="preserve">authorised </w:t>
      </w:r>
      <w:r w:rsidRPr="00402063">
        <w:rPr>
          <w:rFonts w:eastAsia="Times New Roman" w:cstheme="minorHAnsi"/>
          <w:color w:val="000000" w:themeColor="text1"/>
          <w:lang w:eastAsia="en-GB"/>
        </w:rPr>
        <w:t xml:space="preserve">staff at </w:t>
      </w:r>
      <w:r w:rsidR="00E97E80">
        <w:rPr>
          <w:rFonts w:eastAsia="Times New Roman" w:cstheme="minorHAnsi"/>
          <w:color w:val="000000" w:themeColor="text1"/>
          <w:lang w:eastAsia="en-GB"/>
        </w:rPr>
        <w:t>Oxford University and</w:t>
      </w:r>
      <w:r w:rsidR="00183176">
        <w:rPr>
          <w:rFonts w:eastAsia="Times New Roman" w:cstheme="minorHAnsi"/>
          <w:color w:val="000000" w:themeColor="text1"/>
          <w:lang w:eastAsia="en-GB"/>
        </w:rPr>
        <w:t xml:space="preserve"> your hospital</w:t>
      </w:r>
      <w:r w:rsidR="00E97E80">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p>
    <w:p w14:paraId="6CE00C94" w14:textId="50CCB232" w:rsidR="004B2EE2" w:rsidRPr="00402063" w:rsidRDefault="005826DA" w:rsidP="00AC7169">
      <w:pPr>
        <w:spacing w:after="60" w:line="240" w:lineRule="auto"/>
        <w:rPr>
          <w:rFonts w:eastAsia="Times New Roman" w:cstheme="minorHAnsi"/>
          <w:color w:val="000000" w:themeColor="text1"/>
          <w:lang w:eastAsia="en-GB"/>
        </w:rPr>
      </w:pPr>
      <w:commentRangeStart w:id="176"/>
      <w:ins w:id="177" w:author="Author">
        <w:r w:rsidRPr="005826DA">
          <w:rPr>
            <w:rFonts w:eastAsia="Times New Roman" w:cstheme="minorHAnsi"/>
            <w:color w:val="000000" w:themeColor="text1"/>
            <w:lang w:eastAsia="en-GB"/>
          </w:rPr>
          <w:lastRenderedPageBreak/>
          <w:t xml:space="preserve">Data from which you </w:t>
        </w:r>
        <w:commentRangeEnd w:id="176"/>
        <w:r w:rsidR="002214FB">
          <w:rPr>
            <w:rStyle w:val="CommentReference"/>
          </w:rPr>
          <w:commentReference w:id="176"/>
        </w:r>
        <w:r w:rsidRPr="005826DA">
          <w:rPr>
            <w:rFonts w:eastAsia="Times New Roman" w:cstheme="minorHAnsi"/>
            <w:color w:val="000000" w:themeColor="text1"/>
            <w:lang w:eastAsia="en-GB"/>
          </w:rPr>
          <w:t xml:space="preserve">cannot be identified (‘de-identified’ </w:t>
        </w:r>
        <w:r w:rsidR="008A6071">
          <w:rPr>
            <w:rFonts w:eastAsia="Times New Roman" w:cstheme="minorHAnsi"/>
            <w:color w:val="000000" w:themeColor="text1"/>
            <w:lang w:eastAsia="en-GB"/>
          </w:rPr>
          <w:t>data</w:t>
        </w:r>
        <w:r w:rsidRPr="005826DA">
          <w:rPr>
            <w:rFonts w:eastAsia="Times New Roman" w:cstheme="minorHAnsi"/>
            <w:color w:val="000000" w:themeColor="text1"/>
            <w:lang w:eastAsia="en-GB"/>
          </w:rPr>
          <w:t>) may be shared</w:t>
        </w:r>
        <w:r>
          <w:rPr>
            <w:rFonts w:eastAsia="Times New Roman" w:cstheme="minorHAnsi"/>
            <w:color w:val="000000" w:themeColor="text1"/>
            <w:lang w:eastAsia="en-GB"/>
          </w:rPr>
          <w:t xml:space="preserve"> with other research groups </w:t>
        </w:r>
        <w:r w:rsidRPr="005826DA">
          <w:rPr>
            <w:rFonts w:eastAsia="Times New Roman" w:cstheme="minorHAnsi"/>
            <w:color w:val="000000" w:themeColor="text1"/>
            <w:lang w:eastAsia="en-GB"/>
          </w:rPr>
          <w:t>doing similar research</w:t>
        </w:r>
        <w:r>
          <w:rPr>
            <w:rFonts w:eastAsia="Times New Roman" w:cstheme="minorHAnsi"/>
            <w:color w:val="000000" w:themeColor="text1"/>
            <w:lang w:eastAsia="en-GB"/>
          </w:rPr>
          <w:t>,</w:t>
        </w:r>
        <w:r w:rsidRPr="005826DA">
          <w:rPr>
            <w:rFonts w:eastAsia="Times New Roman" w:cstheme="minorHAnsi"/>
            <w:color w:val="000000" w:themeColor="text1"/>
            <w:lang w:eastAsia="en-GB"/>
          </w:rPr>
          <w:t xml:space="preserve"> or the manufacturers of treatments tested in RECOVERY. </w:t>
        </w:r>
        <w:r>
          <w:rPr>
            <w:rFonts w:eastAsia="Times New Roman" w:cstheme="minorHAnsi"/>
            <w:color w:val="000000" w:themeColor="text1"/>
            <w:lang w:eastAsia="en-GB"/>
          </w:rPr>
          <w:t>The de-identified</w:t>
        </w:r>
        <w:r w:rsidRPr="005826DA">
          <w:rPr>
            <w:rFonts w:eastAsia="Times New Roman" w:cstheme="minorHAnsi"/>
            <w:color w:val="000000" w:themeColor="text1"/>
            <w:lang w:eastAsia="en-GB"/>
          </w:rPr>
          <w:t xml:space="preserve"> </w:t>
        </w:r>
        <w:r w:rsidR="008A6071">
          <w:rPr>
            <w:rFonts w:eastAsia="Times New Roman" w:cstheme="minorHAnsi"/>
            <w:color w:val="000000" w:themeColor="text1"/>
            <w:lang w:eastAsia="en-GB"/>
          </w:rPr>
          <w:t xml:space="preserve">data will </w:t>
        </w:r>
        <w:r w:rsidRPr="005826DA">
          <w:rPr>
            <w:rFonts w:eastAsia="Times New Roman" w:cstheme="minorHAnsi"/>
            <w:color w:val="000000" w:themeColor="text1"/>
            <w:lang w:eastAsia="en-GB"/>
          </w:rPr>
          <w:t>not be combined with other information in a way that could identify you</w:t>
        </w:r>
        <w:r w:rsidR="008A6071">
          <w:rPr>
            <w:rFonts w:eastAsia="Times New Roman" w:cstheme="minorHAnsi"/>
            <w:color w:val="000000" w:themeColor="text1"/>
            <w:lang w:eastAsia="en-GB"/>
          </w:rPr>
          <w:t>, and</w:t>
        </w:r>
        <w:r w:rsidRPr="005826DA">
          <w:rPr>
            <w:rFonts w:eastAsia="Times New Roman" w:cstheme="minorHAnsi"/>
            <w:color w:val="000000" w:themeColor="text1"/>
            <w:lang w:eastAsia="en-GB"/>
          </w:rPr>
          <w:t xml:space="preserve"> will only be used for</w:t>
        </w:r>
        <w:r w:rsidR="008A6071">
          <w:rPr>
            <w:rFonts w:eastAsia="Times New Roman" w:cstheme="minorHAnsi"/>
            <w:color w:val="000000" w:themeColor="text1"/>
            <w:lang w:eastAsia="en-GB"/>
          </w:rPr>
          <w:t xml:space="preserve"> medical research</w:t>
        </w:r>
        <w:r>
          <w:rPr>
            <w:rFonts w:eastAsia="Times New Roman" w:cstheme="minorHAnsi"/>
            <w:color w:val="000000" w:themeColor="text1"/>
            <w:lang w:eastAsia="en-GB"/>
          </w:rPr>
          <w:t>.</w:t>
        </w:r>
        <w:r w:rsidRPr="005826DA">
          <w:rPr>
            <w:rFonts w:eastAsia="Times New Roman" w:cstheme="minorHAnsi"/>
            <w:color w:val="000000" w:themeColor="text1"/>
            <w:lang w:eastAsia="en-GB"/>
          </w:rPr>
          <w:t xml:space="preserve"> </w:t>
        </w:r>
        <w:r w:rsidR="008A6071">
          <w:rPr>
            <w:rFonts w:eastAsia="Times New Roman" w:cstheme="minorHAnsi"/>
            <w:color w:val="000000" w:themeColor="text1"/>
            <w:lang w:eastAsia="en-GB"/>
          </w:rPr>
          <w:t>Our</w:t>
        </w:r>
      </w:ins>
      <w:del w:id="178" w:author="Author">
        <w:r w:rsidR="00AC5D2A" w:rsidRPr="00402063" w:rsidDel="008A6071">
          <w:rPr>
            <w:rFonts w:eastAsia="Times New Roman" w:cstheme="minorHAnsi"/>
            <w:color w:val="000000" w:themeColor="text1"/>
            <w:lang w:eastAsia="en-GB"/>
          </w:rPr>
          <w:delText>A</w:delText>
        </w:r>
      </w:del>
      <w:r w:rsidR="00AC5D2A" w:rsidRPr="00402063">
        <w:rPr>
          <w:rFonts w:eastAsia="Times New Roman" w:cstheme="minorHAnsi"/>
          <w:color w:val="000000" w:themeColor="text1"/>
          <w:lang w:eastAsia="en-GB"/>
        </w:rPr>
        <w:t xml:space="preserve"> privacy notice </w:t>
      </w:r>
      <w:del w:id="179" w:author="Author">
        <w:r w:rsidR="00AC5D2A" w:rsidRPr="00402063" w:rsidDel="005826DA">
          <w:rPr>
            <w:rFonts w:eastAsia="Times New Roman" w:cstheme="minorHAnsi"/>
            <w:color w:val="000000" w:themeColor="text1"/>
            <w:lang w:eastAsia="en-GB"/>
          </w:rPr>
          <w:delText xml:space="preserve">is </w:delText>
        </w:r>
        <w:r w:rsidR="00AC5D2A" w:rsidRPr="00402063" w:rsidDel="008A6071">
          <w:rPr>
            <w:rFonts w:eastAsia="Times New Roman" w:cstheme="minorHAnsi"/>
            <w:color w:val="000000" w:themeColor="text1"/>
            <w:lang w:eastAsia="en-GB"/>
          </w:rPr>
          <w:delText>on the study website</w:delText>
        </w:r>
        <w:r w:rsidR="00BC1A06" w:rsidDel="008A6071">
          <w:rPr>
            <w:rFonts w:eastAsia="Times New Roman" w:cstheme="minorHAnsi"/>
            <w:color w:val="000000" w:themeColor="text1"/>
            <w:lang w:eastAsia="en-GB"/>
          </w:rPr>
          <w:delText xml:space="preserve"> </w:delText>
        </w:r>
      </w:del>
      <w:ins w:id="180" w:author="Author">
        <w:r w:rsidR="008A6071">
          <w:rPr>
            <w:rFonts w:eastAsia="Times New Roman" w:cstheme="minorHAnsi"/>
            <w:color w:val="000000" w:themeColor="text1"/>
            <w:lang w:eastAsia="en-GB"/>
          </w:rPr>
          <w:t>has</w:t>
        </w:r>
        <w:r>
          <w:rPr>
            <w:rFonts w:eastAsia="Times New Roman" w:cstheme="minorHAnsi"/>
            <w:color w:val="000000" w:themeColor="text1"/>
            <w:lang w:eastAsia="en-GB"/>
          </w:rPr>
          <w:t xml:space="preserve"> </w:t>
        </w:r>
        <w:r w:rsidR="00E83DCF">
          <w:rPr>
            <w:rFonts w:eastAsia="Times New Roman" w:cstheme="minorHAnsi"/>
            <w:color w:val="000000" w:themeColor="text1"/>
            <w:lang w:eastAsia="en-GB"/>
          </w:rPr>
          <w:t xml:space="preserve">more </w:t>
        </w:r>
        <w:r w:rsidR="008A6071">
          <w:rPr>
            <w:rFonts w:eastAsia="Times New Roman" w:cstheme="minorHAnsi"/>
            <w:color w:val="000000" w:themeColor="text1"/>
            <w:lang w:eastAsia="en-GB"/>
          </w:rPr>
          <w:t>detail</w:t>
        </w:r>
        <w:r>
          <w:rPr>
            <w:rFonts w:eastAsia="Times New Roman" w:cstheme="minorHAnsi"/>
            <w:color w:val="000000" w:themeColor="text1"/>
            <w:lang w:eastAsia="en-GB"/>
          </w:rPr>
          <w:t xml:space="preserve"> </w:t>
        </w:r>
        <w:r w:rsidR="00E83DCF">
          <w:rPr>
            <w:rFonts w:eastAsia="Times New Roman" w:cstheme="minorHAnsi"/>
            <w:color w:val="000000" w:themeColor="text1"/>
            <w:lang w:eastAsia="en-GB"/>
          </w:rPr>
          <w:t>on</w:t>
        </w:r>
        <w:r>
          <w:rPr>
            <w:rFonts w:eastAsia="Times New Roman" w:cstheme="minorHAnsi"/>
            <w:color w:val="000000" w:themeColor="text1"/>
            <w:lang w:eastAsia="en-GB"/>
          </w:rPr>
          <w:t xml:space="preserve"> how your data </w:t>
        </w:r>
        <w:r w:rsidR="00E83DCF">
          <w:rPr>
            <w:rFonts w:eastAsia="Times New Roman" w:cstheme="minorHAnsi"/>
            <w:color w:val="000000" w:themeColor="text1"/>
            <w:lang w:eastAsia="en-GB"/>
          </w:rPr>
          <w:t>may be</w:t>
        </w:r>
        <w:r>
          <w:rPr>
            <w:rFonts w:eastAsia="Times New Roman" w:cstheme="minorHAnsi"/>
            <w:color w:val="000000" w:themeColor="text1"/>
            <w:lang w:eastAsia="en-GB"/>
          </w:rPr>
          <w:t xml:space="preserve"> used </w:t>
        </w:r>
      </w:ins>
      <w:r w:rsidR="00BC1A06">
        <w:rPr>
          <w:rFonts w:eastAsia="Times New Roman" w:cstheme="minorHAnsi"/>
          <w:color w:val="000000" w:themeColor="text1"/>
          <w:lang w:eastAsia="en-GB"/>
        </w:rPr>
        <w:t>(</w:t>
      </w:r>
      <w:r w:rsidR="00CB75C8">
        <w:rPr>
          <w:color w:val="548DD4" w:themeColor="text2" w:themeTint="99"/>
          <w:u w:val="single"/>
        </w:rPr>
        <w:fldChar w:fldCharType="begin"/>
      </w:r>
      <w:r w:rsidR="00CB75C8">
        <w:rPr>
          <w:color w:val="548DD4" w:themeColor="text2" w:themeTint="99"/>
          <w:u w:val="single"/>
        </w:rPr>
        <w:instrText xml:space="preserve"> HYPERLINK "http://</w:instrText>
      </w:r>
      <w:r w:rsidR="00CB75C8" w:rsidRPr="002214FB">
        <w:rPr>
          <w:color w:val="548DD4" w:themeColor="text2" w:themeTint="99"/>
        </w:rPr>
        <w:instrText>www.recoverytrial.net/study-faq/data-privacy</w:instrText>
      </w:r>
      <w:r w:rsidR="00CB75C8">
        <w:rPr>
          <w:color w:val="548DD4" w:themeColor="text2" w:themeTint="99"/>
          <w:u w:val="single"/>
        </w:rPr>
        <w:instrText xml:space="preserve">" </w:instrText>
      </w:r>
      <w:r w:rsidR="00CB75C8">
        <w:rPr>
          <w:color w:val="548DD4" w:themeColor="text2" w:themeTint="99"/>
          <w:u w:val="single"/>
        </w:rPr>
        <w:fldChar w:fldCharType="separate"/>
      </w:r>
      <w:r w:rsidR="00CB75C8" w:rsidRPr="00CB75C8">
        <w:rPr>
          <w:rStyle w:val="Hyperlink"/>
        </w:rPr>
        <w:t>www.recoverytrial.net</w:t>
      </w:r>
      <w:ins w:id="181" w:author="Author">
        <w:r w:rsidR="00CB75C8" w:rsidRPr="00CB75C8">
          <w:rPr>
            <w:rStyle w:val="Hyperlink"/>
          </w:rPr>
          <w:t>/</w:t>
        </w:r>
        <w:del w:id="182" w:author="Author">
          <w:r w:rsidR="00CB75C8" w:rsidRPr="00D1162E" w:rsidDel="00CB75C8">
            <w:rPr>
              <w:rStyle w:val="Hyperlink"/>
            </w:rPr>
            <w:delText>uk</w:delText>
          </w:r>
        </w:del>
      </w:ins>
      <w:del w:id="183" w:author="Author">
        <w:r w:rsidR="00CB75C8" w:rsidRPr="00D1162E" w:rsidDel="00CB75C8">
          <w:rPr>
            <w:rStyle w:val="Hyperlink"/>
          </w:rPr>
          <w:delText>/</w:delText>
        </w:r>
      </w:del>
      <w:r w:rsidR="00CB75C8" w:rsidRPr="00D1162E">
        <w:rPr>
          <w:rStyle w:val="Hyperlink"/>
        </w:rPr>
        <w:t>study-faq/data-privacy</w:t>
      </w:r>
      <w:ins w:id="184" w:author="Author">
        <w:r w:rsidR="00CB75C8">
          <w:rPr>
            <w:color w:val="548DD4" w:themeColor="text2" w:themeTint="99"/>
            <w:u w:val="single"/>
          </w:rPr>
          <w:fldChar w:fldCharType="end"/>
        </w:r>
      </w:ins>
      <w:r w:rsidR="00BC1A06">
        <w:t>)</w:t>
      </w:r>
      <w:r w:rsidR="00AC5D2A" w:rsidRPr="00402063">
        <w:rPr>
          <w:rFonts w:eastAsia="Times New Roman" w:cstheme="minorHAnsi"/>
          <w:color w:val="000000" w:themeColor="text1"/>
          <w:lang w:eastAsia="en-GB"/>
        </w:rPr>
        <w:t>.</w:t>
      </w:r>
    </w:p>
    <w:p w14:paraId="6FA4F94B" w14:textId="1D40957C" w:rsidR="004E031F" w:rsidRPr="00402063" w:rsidRDefault="00FB07C4"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ins w:id="185" w:author="Author">
        <w:r w:rsidR="000119D4">
          <w:rPr>
            <w:rFonts w:eastAsia="Times New Roman" w:cstheme="minorHAnsi"/>
            <w:b/>
            <w:bCs/>
            <w:color w:val="000000" w:themeColor="text1"/>
            <w:lang w:eastAsia="en-GB"/>
          </w:rPr>
          <w:t>2</w:t>
        </w:r>
      </w:ins>
      <w:del w:id="186" w:author="Author">
        <w:r w:rsidRPr="00402063" w:rsidDel="000119D4">
          <w:rPr>
            <w:rFonts w:eastAsia="Times New Roman" w:cstheme="minorHAnsi"/>
            <w:b/>
            <w:bCs/>
            <w:color w:val="000000" w:themeColor="text1"/>
            <w:lang w:eastAsia="en-GB"/>
          </w:rPr>
          <w:delText>1</w:delText>
        </w:r>
      </w:del>
      <w:r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 I have to take part?</w:t>
      </w:r>
    </w:p>
    <w:p w14:paraId="26FCA483" w14:textId="4A0C5488" w:rsidR="004E031F" w:rsidRPr="00402063" w:rsidRDefault="00533A9E" w:rsidP="00AC7169">
      <w:pPr>
        <w:spacing w:after="60" w:line="240" w:lineRule="auto"/>
        <w:rPr>
          <w:rFonts w:eastAsia="Times New Roman" w:cstheme="minorHAnsi"/>
          <w:bCs/>
          <w:color w:val="000000" w:themeColor="text1"/>
          <w:lang w:eastAsia="en-GB"/>
        </w:rPr>
      </w:pPr>
      <w:ins w:id="187" w:author="Author">
        <w:r>
          <w:rPr>
            <w:rFonts w:eastAsia="Times New Roman" w:cstheme="minorHAnsi"/>
            <w:bCs/>
            <w:color w:val="000000" w:themeColor="text1"/>
            <w:lang w:eastAsia="en-GB"/>
          </w:rPr>
          <w:t xml:space="preserve">No. </w:t>
        </w:r>
      </w:ins>
      <w:r w:rsidR="004E031F" w:rsidRPr="00402063">
        <w:rPr>
          <w:rFonts w:eastAsia="Times New Roman" w:cstheme="minorHAnsi"/>
          <w:bCs/>
          <w:color w:val="000000" w:themeColor="text1"/>
          <w:lang w:eastAsia="en-GB"/>
        </w:rPr>
        <w:t>Joining the study is voluntary. Your decision whether to take part will not affect the care you receive</w:t>
      </w:r>
      <w:commentRangeStart w:id="188"/>
      <w:del w:id="189" w:author="Author">
        <w:r w:rsidR="004E031F" w:rsidRPr="00402063" w:rsidDel="00533A9E">
          <w:rPr>
            <w:rFonts w:eastAsia="Times New Roman" w:cstheme="minorHAnsi"/>
            <w:bCs/>
            <w:color w:val="000000" w:themeColor="text1"/>
            <w:lang w:eastAsia="en-GB"/>
          </w:rPr>
          <w:delText xml:space="preserve"> at this hospital</w:delText>
        </w:r>
      </w:del>
      <w:r w:rsidR="004E031F" w:rsidRPr="00402063">
        <w:rPr>
          <w:rFonts w:eastAsia="Times New Roman" w:cstheme="minorHAnsi"/>
          <w:bCs/>
          <w:color w:val="000000" w:themeColor="text1"/>
          <w:lang w:eastAsia="en-GB"/>
        </w:rPr>
        <w:t xml:space="preserve">. </w:t>
      </w:r>
      <w:commentRangeEnd w:id="188"/>
      <w:r>
        <w:rPr>
          <w:rStyle w:val="CommentReference"/>
        </w:rPr>
        <w:commentReference w:id="188"/>
      </w:r>
    </w:p>
    <w:p w14:paraId="45400F94" w14:textId="02E9EEF3" w:rsidR="004E031F" w:rsidRPr="00402063" w:rsidRDefault="004E031F" w:rsidP="00EB29DB">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ins w:id="190" w:author="Author">
        <w:r w:rsidR="000119D4">
          <w:rPr>
            <w:rFonts w:eastAsia="Times New Roman" w:cstheme="minorHAnsi"/>
            <w:b/>
            <w:bCs/>
            <w:color w:val="000000" w:themeColor="text1"/>
            <w:lang w:eastAsia="en-GB"/>
          </w:rPr>
          <w:t>3</w:t>
        </w:r>
      </w:ins>
      <w:del w:id="191" w:author="Author">
        <w:r w:rsidRPr="00402063" w:rsidDel="000119D4">
          <w:rPr>
            <w:rFonts w:eastAsia="Times New Roman" w:cstheme="minorHAnsi"/>
            <w:b/>
            <w:bCs/>
            <w:color w:val="000000" w:themeColor="text1"/>
            <w:lang w:eastAsia="en-GB"/>
          </w:rPr>
          <w:delText>2</w:delText>
        </w:r>
      </w:del>
      <w:r w:rsidRPr="00402063">
        <w:rPr>
          <w:rFonts w:eastAsia="Times New Roman" w:cstheme="minorHAnsi"/>
          <w:b/>
          <w:bCs/>
          <w:color w:val="000000" w:themeColor="text1"/>
          <w:lang w:eastAsia="en-GB"/>
        </w:rPr>
        <w:t>) Are there any financial costs or payments?</w:t>
      </w:r>
    </w:p>
    <w:p w14:paraId="45A28060" w14:textId="70036A68" w:rsidR="004E031F" w:rsidRPr="00402063" w:rsidRDefault="00CB75C8" w:rsidP="00AC7169">
      <w:pPr>
        <w:spacing w:after="60" w:line="240" w:lineRule="auto"/>
        <w:rPr>
          <w:rFonts w:eastAsia="Times New Roman" w:cstheme="minorHAnsi"/>
          <w:bCs/>
          <w:color w:val="000000" w:themeColor="text1"/>
          <w:lang w:eastAsia="en-GB"/>
        </w:rPr>
      </w:pPr>
      <w:ins w:id="192" w:author="Author">
        <w:r>
          <w:rPr>
            <w:rFonts w:eastAsia="Times New Roman" w:cstheme="minorHAnsi"/>
            <w:bCs/>
            <w:color w:val="000000" w:themeColor="text1"/>
            <w:lang w:eastAsia="en-GB"/>
          </w:rPr>
          <w:t xml:space="preserve">No. </w:t>
        </w:r>
      </w:ins>
      <w:r w:rsidR="004E031F" w:rsidRPr="00402063">
        <w:rPr>
          <w:rFonts w:eastAsia="Times New Roman" w:cstheme="minorHAnsi"/>
          <w:bCs/>
          <w:color w:val="000000" w:themeColor="text1"/>
          <w:lang w:eastAsia="en-GB"/>
        </w:rPr>
        <w:t xml:space="preserve">All trial treatments </w:t>
      </w:r>
      <w:del w:id="193" w:author="Author">
        <w:r w:rsidR="004E031F" w:rsidRPr="00402063" w:rsidDel="00CB75C8">
          <w:rPr>
            <w:rFonts w:eastAsia="Times New Roman" w:cstheme="minorHAnsi"/>
            <w:bCs/>
            <w:color w:val="000000" w:themeColor="text1"/>
            <w:lang w:eastAsia="en-GB"/>
          </w:rPr>
          <w:delText>will be</w:delText>
        </w:r>
      </w:del>
      <w:ins w:id="194" w:author="Author">
        <w:r>
          <w:rPr>
            <w:rFonts w:eastAsia="Times New Roman" w:cstheme="minorHAnsi"/>
            <w:bCs/>
            <w:color w:val="000000" w:themeColor="text1"/>
            <w:lang w:eastAsia="en-GB"/>
          </w:rPr>
          <w:t>are</w:t>
        </w:r>
      </w:ins>
      <w:r w:rsidR="004E031F" w:rsidRPr="00402063">
        <w:rPr>
          <w:rFonts w:eastAsia="Times New Roman" w:cstheme="minorHAnsi"/>
          <w:bCs/>
          <w:color w:val="000000" w:themeColor="text1"/>
          <w:lang w:eastAsia="en-GB"/>
        </w:rPr>
        <w:t xml:space="preserve"> free. Neither you nor your medical staff will be paid for your participation in this study.</w:t>
      </w:r>
    </w:p>
    <w:p w14:paraId="0623B407" w14:textId="1647CA99" w:rsidR="00D55712" w:rsidRDefault="00C82C2A" w:rsidP="00EB29DB">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ins w:id="195" w:author="Author">
        <w:r w:rsidR="000119D4">
          <w:rPr>
            <w:rFonts w:eastAsia="Times New Roman" w:cstheme="minorHAnsi"/>
            <w:b/>
            <w:bCs/>
            <w:color w:val="000000" w:themeColor="text1"/>
            <w:lang w:eastAsia="en-GB"/>
          </w:rPr>
          <w:t>4</w:t>
        </w:r>
      </w:ins>
      <w:del w:id="196" w:author="Author">
        <w:r w:rsidRPr="00402063" w:rsidDel="000119D4">
          <w:rPr>
            <w:rFonts w:eastAsia="Times New Roman" w:cstheme="minorHAnsi"/>
            <w:b/>
            <w:bCs/>
            <w:color w:val="000000" w:themeColor="text1"/>
            <w:lang w:eastAsia="en-GB"/>
          </w:rPr>
          <w:delText>3</w:delText>
        </w:r>
      </w:del>
      <w:r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21C40C15" w14:textId="2B942990" w:rsidR="001D0696" w:rsidRPr="00E83DCF" w:rsidRDefault="00FB07C4" w:rsidP="00B34FB2">
      <w:pPr>
        <w:spacing w:after="0" w:line="240" w:lineRule="auto"/>
        <w:rPr>
          <w:rFonts w:cstheme="minorHAnsi"/>
        </w:rPr>
        <w:pPrChange w:id="197" w:author="Author">
          <w:pPr>
            <w:tabs>
              <w:tab w:val="left" w:pos="4040"/>
              <w:tab w:val="left" w:pos="8560"/>
            </w:tabs>
          </w:pPr>
        </w:pPrChange>
      </w:pPr>
      <w:r w:rsidRPr="00402063">
        <w:rPr>
          <w:rFonts w:eastAsia="Times New Roman" w:cstheme="minorHAnsi"/>
          <w:color w:val="000000" w:themeColor="text1"/>
          <w:lang w:eastAsia="en-GB"/>
        </w:rPr>
        <w:t xml:space="preserve">The study </w:t>
      </w:r>
      <w:r w:rsidR="00B27EA5">
        <w:rPr>
          <w:color w:val="000000"/>
          <w:lang w:eastAsia="en-GB"/>
        </w:rPr>
        <w:t xml:space="preserve">has been approved by the </w:t>
      </w:r>
      <w:r w:rsidR="00B27EA5">
        <w:rPr>
          <w:shd w:val="clear" w:color="auto" w:fill="FFFFFF"/>
        </w:rPr>
        <w:t xml:space="preserve">Medicines and Healthcare products Regulatory Agency (MHRA) and by the </w:t>
      </w:r>
      <w:r w:rsidR="00B27EA5">
        <w:rPr>
          <w:color w:val="000000"/>
          <w:lang w:eastAsia="en-GB"/>
        </w:rPr>
        <w:t>Cambridge East Research Ethics Committee (Health Research Authority, ref 20/EE/0101).</w:t>
      </w:r>
      <w:del w:id="198" w:author="Author">
        <w:r w:rsidR="00B27EA5" w:rsidDel="00CB75C8">
          <w:rPr>
            <w:color w:val="000000"/>
            <w:lang w:eastAsia="en-GB"/>
          </w:rPr>
          <w:delText xml:space="preserve"> </w:delText>
        </w:r>
      </w:del>
      <w:r w:rsidR="00B27EA5">
        <w:rPr>
          <w:color w:val="000000"/>
          <w:lang w:eastAsia="en-GB"/>
        </w:rPr>
        <w:t xml:space="preserve"> It </w:t>
      </w:r>
      <w:ins w:id="199" w:author="Author">
        <w:r w:rsidR="00893723">
          <w:rPr>
            <w:rFonts w:eastAsia="Times New Roman" w:cstheme="minorHAnsi"/>
            <w:color w:val="000000" w:themeColor="text1"/>
            <w:lang w:eastAsia="en-GB"/>
          </w:rPr>
          <w:t>ha</w:t>
        </w:r>
      </w:ins>
      <w:del w:id="200" w:author="Author">
        <w:r w:rsidRPr="00402063" w:rsidDel="00893723">
          <w:rPr>
            <w:rFonts w:eastAsia="Times New Roman" w:cstheme="minorHAnsi"/>
            <w:color w:val="000000" w:themeColor="text1"/>
            <w:lang w:eastAsia="en-GB"/>
          </w:rPr>
          <w:delText>i</w:delText>
        </w:r>
      </w:del>
      <w:r w:rsidRPr="00402063">
        <w:rPr>
          <w:rFonts w:eastAsia="Times New Roman" w:cstheme="minorHAnsi"/>
          <w:color w:val="000000" w:themeColor="text1"/>
          <w:lang w:eastAsia="en-GB"/>
        </w:rPr>
        <w:t xml:space="preserve">s </w:t>
      </w:r>
      <w:ins w:id="201" w:author="Author">
        <w:r w:rsidR="00893723">
          <w:rPr>
            <w:rFonts w:eastAsia="Times New Roman" w:cstheme="minorHAnsi"/>
            <w:color w:val="000000" w:themeColor="text1"/>
            <w:lang w:eastAsia="en-GB"/>
          </w:rPr>
          <w:t xml:space="preserve">been </w:t>
        </w:r>
      </w:ins>
      <w:r w:rsidRPr="00402063">
        <w:rPr>
          <w:rFonts w:eastAsia="Times New Roman" w:cstheme="minorHAnsi"/>
          <w:color w:val="000000" w:themeColor="text1"/>
          <w:lang w:eastAsia="en-GB"/>
        </w:rPr>
        <w:t xml:space="preserve">funded by </w:t>
      </w:r>
      <w:r w:rsidR="002225B4" w:rsidRPr="00402063">
        <w:rPr>
          <w:rFonts w:eastAsia="Times New Roman" w:cstheme="minorHAnsi"/>
          <w:color w:val="000000" w:themeColor="text1"/>
          <w:lang w:eastAsia="en-GB"/>
        </w:rPr>
        <w:t>UK Research and Innovation</w:t>
      </w:r>
      <w:ins w:id="202" w:author="Author">
        <w:r w:rsidR="00893723">
          <w:rPr>
            <w:rFonts w:eastAsia="Times New Roman" w:cstheme="minorHAnsi"/>
            <w:color w:val="000000" w:themeColor="text1"/>
            <w:lang w:eastAsia="en-GB"/>
          </w:rPr>
          <w:t>,</w:t>
        </w:r>
      </w:ins>
      <w:del w:id="203" w:author="Author">
        <w:r w:rsidR="002225B4" w:rsidRPr="00402063" w:rsidDel="00893723">
          <w:rPr>
            <w:rFonts w:eastAsia="Times New Roman" w:cstheme="minorHAnsi"/>
            <w:color w:val="000000" w:themeColor="text1"/>
            <w:lang w:eastAsia="en-GB"/>
          </w:rPr>
          <w:delText xml:space="preserve"> and</w:delText>
        </w:r>
      </w:del>
      <w:r w:rsidR="002225B4" w:rsidRPr="00402063">
        <w:rPr>
          <w:rFonts w:eastAsia="Times New Roman" w:cstheme="minorHAnsi"/>
          <w:color w:val="000000" w:themeColor="text1"/>
          <w:lang w:eastAsia="en-GB"/>
        </w:rPr>
        <w:t xml:space="preserve"> the National Institute for Health </w:t>
      </w:r>
      <w:ins w:id="204" w:author="Author">
        <w:r w:rsidR="00893723">
          <w:rPr>
            <w:rFonts w:eastAsia="Times New Roman" w:cstheme="minorHAnsi"/>
            <w:color w:val="000000" w:themeColor="text1"/>
            <w:lang w:eastAsia="en-GB"/>
          </w:rPr>
          <w:t xml:space="preserve">and Care </w:t>
        </w:r>
      </w:ins>
      <w:r w:rsidR="002225B4" w:rsidRPr="00402063">
        <w:rPr>
          <w:rFonts w:eastAsia="Times New Roman" w:cstheme="minorHAnsi"/>
          <w:color w:val="000000" w:themeColor="text1"/>
          <w:lang w:eastAsia="en-GB"/>
        </w:rPr>
        <w:t>Research</w:t>
      </w:r>
      <w:ins w:id="205" w:author="Author">
        <w:r w:rsidR="00893723">
          <w:rPr>
            <w:rFonts w:eastAsia="Times New Roman" w:cstheme="minorHAnsi"/>
            <w:color w:val="000000" w:themeColor="text1"/>
            <w:lang w:eastAsia="en-GB"/>
          </w:rPr>
          <w:t xml:space="preserve">, and </w:t>
        </w:r>
        <w:r w:rsidR="00B416EB">
          <w:rPr>
            <w:rFonts w:eastAsia="Times New Roman" w:cstheme="minorHAnsi"/>
            <w:color w:val="000000" w:themeColor="text1"/>
            <w:lang w:eastAsia="en-GB"/>
          </w:rPr>
          <w:t>a charity called Flu Lab</w:t>
        </w:r>
      </w:ins>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ins w:id="206" w:author="Author">
        <w:r w:rsidR="00E83DCF">
          <w:rPr>
            <w:rFonts w:cstheme="minorHAnsi"/>
          </w:rPr>
          <w:tab/>
        </w:r>
        <w:r w:rsidR="00AC6DB4">
          <w:rPr>
            <w:rFonts w:cstheme="minorHAnsi"/>
          </w:rPr>
          <w:tab/>
        </w:r>
      </w:ins>
    </w:p>
    <w:sectPr w:rsidR="001D0696" w:rsidRPr="00E83DCF" w:rsidSect="002D74C5">
      <w:footerReference w:type="default" r:id="rId13"/>
      <w:pgSz w:w="11906" w:h="16838"/>
      <w:pgMar w:top="567" w:right="720" w:bottom="567" w:left="72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Author" w:initials="A">
    <w:p w14:paraId="227D0C0D" w14:textId="06988CFB" w:rsidR="002214FB" w:rsidRDefault="002214FB">
      <w:pPr>
        <w:pStyle w:val="CommentText"/>
      </w:pPr>
      <w:r>
        <w:rPr>
          <w:rStyle w:val="CommentReference"/>
        </w:rPr>
        <w:annotationRef/>
      </w:r>
      <w:r>
        <w:t>New headings &amp; subheadings added to aid navigation of the ICF</w:t>
      </w:r>
    </w:p>
  </w:comment>
  <w:comment w:id="21" w:author="Author" w:initials="A">
    <w:p w14:paraId="3AB5EA24" w14:textId="0D0DED90" w:rsidR="00FB10E7" w:rsidRDefault="00FB10E7">
      <w:pPr>
        <w:pStyle w:val="CommentText"/>
      </w:pPr>
      <w:r>
        <w:rPr>
          <w:rStyle w:val="CommentReference"/>
        </w:rPr>
        <w:annotationRef/>
      </w:r>
      <w:r>
        <w:t>T</w:t>
      </w:r>
      <w:r w:rsidR="003E6AD2">
        <w:t>his has previously been described in the trial privacy notice, which remains unchanged</w:t>
      </w:r>
      <w:r w:rsidR="00063EC0">
        <w:t xml:space="preserve"> (link via Q11 in PIS below), but w</w:t>
      </w:r>
      <w:r w:rsidR="003E6AD2">
        <w:t xml:space="preserve">e feel that this should be made </w:t>
      </w:r>
      <w:r>
        <w:t xml:space="preserve">more explicit in the ICF &amp; PIS. </w:t>
      </w:r>
    </w:p>
  </w:comment>
  <w:comment w:id="94" w:author="Author" w:initials="A">
    <w:p w14:paraId="6FBF3B10" w14:textId="604673AB" w:rsidR="002214FB" w:rsidRDefault="002214FB">
      <w:pPr>
        <w:pStyle w:val="CommentText"/>
      </w:pPr>
      <w:r>
        <w:rPr>
          <w:rStyle w:val="CommentReference"/>
        </w:rPr>
        <w:annotationRef/>
      </w:r>
      <w:r>
        <w:t xml:space="preserve">Most changes </w:t>
      </w:r>
      <w:r w:rsidR="00DD332F">
        <w:t xml:space="preserve">to the PIS </w:t>
      </w:r>
      <w:r>
        <w:t xml:space="preserve">are </w:t>
      </w:r>
      <w:r w:rsidR="00DD332F">
        <w:t>to remove</w:t>
      </w:r>
      <w:r>
        <w:t xml:space="preserve"> references to COVID-19 and the COVID-19 treatments.</w:t>
      </w:r>
    </w:p>
    <w:p w14:paraId="71BCB64F" w14:textId="119387CE" w:rsidR="002214FB" w:rsidRDefault="002214FB">
      <w:pPr>
        <w:pStyle w:val="CommentText"/>
      </w:pPr>
    </w:p>
    <w:p w14:paraId="63CDADA5" w14:textId="748EADFE" w:rsidR="002214FB" w:rsidRDefault="002214FB">
      <w:pPr>
        <w:pStyle w:val="CommentText"/>
      </w:pPr>
      <w:r>
        <w:t xml:space="preserve">Some other changes </w:t>
      </w:r>
      <w:r w:rsidR="00DD332F">
        <w:t>have been made for clarity based on feedback from users.</w:t>
      </w:r>
    </w:p>
  </w:comment>
  <w:comment w:id="145" w:author="Author" w:initials="A">
    <w:p w14:paraId="225A0BC7" w14:textId="3D368AED" w:rsidR="00700C07" w:rsidRDefault="00700C07">
      <w:pPr>
        <w:pStyle w:val="CommentText"/>
      </w:pPr>
      <w:r>
        <w:rPr>
          <w:rStyle w:val="CommentReference"/>
        </w:rPr>
        <w:annotationRef/>
      </w:r>
      <w:r>
        <w:t xml:space="preserve">The updated SmPC now includes diarrhoea and vomiting </w:t>
      </w:r>
      <w:r w:rsidR="0048200A">
        <w:t>as adverse effects, but only in</w:t>
      </w:r>
      <w:r>
        <w:t xml:space="preserve"> children under 12 years.</w:t>
      </w:r>
    </w:p>
  </w:comment>
  <w:comment w:id="149" w:author="Author" w:initials="A">
    <w:p w14:paraId="3D9E1770" w14:textId="1FC60A4A" w:rsidR="00C56907" w:rsidRDefault="00C56907">
      <w:pPr>
        <w:pStyle w:val="CommentText"/>
      </w:pPr>
      <w:r>
        <w:rPr>
          <w:rStyle w:val="CommentReference"/>
        </w:rPr>
        <w:annotationRef/>
      </w:r>
      <w:r>
        <w:t>Additional heading added to aid ease of reading</w:t>
      </w:r>
    </w:p>
  </w:comment>
  <w:comment w:id="170" w:author="Author" w:initials="A">
    <w:p w14:paraId="418C1452" w14:textId="388766F7" w:rsidR="002214FB" w:rsidRDefault="002214FB">
      <w:pPr>
        <w:pStyle w:val="CommentText"/>
      </w:pPr>
      <w:r>
        <w:rPr>
          <w:rStyle w:val="CommentReference"/>
        </w:rPr>
        <w:annotationRef/>
      </w:r>
      <w:r>
        <w:t>Added in particular for patients who may wish to withdraw after th</w:t>
      </w:r>
      <w:r w:rsidR="007D4BB7">
        <w:t>ey’ve been discharged. Participant</w:t>
      </w:r>
      <w:r>
        <w:t xml:space="preserve"> mailings have also informed patients of their right to withdraw.</w:t>
      </w:r>
    </w:p>
  </w:comment>
  <w:comment w:id="176" w:author="Author" w:initials="A">
    <w:p w14:paraId="4E06F034" w14:textId="4A034CF5" w:rsidR="002214FB" w:rsidRDefault="002214FB">
      <w:pPr>
        <w:pStyle w:val="CommentText"/>
      </w:pPr>
      <w:r>
        <w:rPr>
          <w:rStyle w:val="CommentReference"/>
        </w:rPr>
        <w:annotationRef/>
      </w:r>
      <w:r w:rsidR="003E6AD2">
        <w:t>See comment on data sharing in ICF above</w:t>
      </w:r>
    </w:p>
  </w:comment>
  <w:comment w:id="188" w:author="Author" w:initials="A">
    <w:p w14:paraId="3B48C8EF" w14:textId="217C4ED1" w:rsidR="00533A9E" w:rsidRDefault="00533A9E">
      <w:pPr>
        <w:pStyle w:val="CommentText"/>
      </w:pPr>
      <w:r>
        <w:rPr>
          <w:rStyle w:val="CommentReference"/>
        </w:rPr>
        <w:annotationRef/>
      </w:r>
      <w:r>
        <w:t>‘at this hospital’ removed as could imply that not taking part may affect care elsewhere.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27D0C0D" w15:done="0"/>
  <w15:commentEx w15:paraId="3AB5EA24" w15:done="0"/>
  <w15:commentEx w15:paraId="63CDADA5" w15:done="0"/>
  <w15:commentEx w15:paraId="225A0BC7" w15:done="0"/>
  <w15:commentEx w15:paraId="3D9E1770" w15:done="0"/>
  <w15:commentEx w15:paraId="418C1452" w15:done="0"/>
  <w15:commentEx w15:paraId="4E06F034" w15:done="0"/>
  <w15:commentEx w15:paraId="3B48C8E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74409C" w16cex:dateUtc="2025-03-06T15:41:00Z"/>
  <w16cex:commentExtensible w16cex:durableId="2B74403D" w16cex:dateUtc="2025-03-06T15:39:00Z"/>
  <w16cex:commentExtensible w16cex:durableId="2B7440BD" w16cex:dateUtc="2025-03-06T15:41:00Z"/>
  <w16cex:commentExtensible w16cex:durableId="2B74407C" w16cex:dateUtc="2025-03-06T15: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A8105B" w16cid:durableId="2B335636"/>
  <w16cid:commentId w16cid:paraId="6511765F" w16cid:durableId="2B743F5E"/>
  <w16cid:commentId w16cid:paraId="13CC5174" w16cid:durableId="2B74409C"/>
  <w16cid:commentId w16cid:paraId="23236888" w16cid:durableId="2B335637"/>
  <w16cid:commentId w16cid:paraId="537CC4F1" w16cid:durableId="2B743F60"/>
  <w16cid:commentId w16cid:paraId="3A01513F" w16cid:durableId="2B74403D"/>
  <w16cid:commentId w16cid:paraId="589E55FA" w16cid:durableId="2B7440BD"/>
  <w16cid:commentId w16cid:paraId="59D07ED5" w16cid:durableId="2B743F61"/>
  <w16cid:commentId w16cid:paraId="61A16E9A" w16cid:durableId="2B743F62"/>
  <w16cid:commentId w16cid:paraId="264A988F" w16cid:durableId="2B74407C"/>
  <w16cid:commentId w16cid:paraId="0D8A21CB" w16cid:durableId="2B3356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4B852" w14:textId="77777777" w:rsidR="00F263A9" w:rsidRDefault="00F263A9" w:rsidP="00402791">
      <w:pPr>
        <w:spacing w:after="0" w:line="240" w:lineRule="auto"/>
      </w:pPr>
      <w:r>
        <w:separator/>
      </w:r>
    </w:p>
  </w:endnote>
  <w:endnote w:type="continuationSeparator" w:id="0">
    <w:p w14:paraId="45BD39FE" w14:textId="77777777" w:rsidR="00F263A9" w:rsidRDefault="00F263A9" w:rsidP="00402791">
      <w:pPr>
        <w:spacing w:after="0" w:line="240" w:lineRule="auto"/>
      </w:pPr>
      <w:r>
        <w:continuationSeparator/>
      </w:r>
    </w:p>
  </w:endnote>
  <w:endnote w:type="continuationNotice" w:id="1">
    <w:p w14:paraId="04B9C6D1" w14:textId="77777777" w:rsidR="00F263A9" w:rsidRDefault="00F263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586E0" w14:textId="5B410FAB" w:rsidR="00B814B8" w:rsidRPr="007447BB" w:rsidRDefault="00B814B8">
    <w:pPr>
      <w:pStyle w:val="Footer"/>
    </w:pPr>
    <w:r w:rsidRPr="00207D5A">
      <w:t>RECOVERY trial ICF/PI</w:t>
    </w:r>
    <w:ins w:id="207" w:author="Author">
      <w:r w:rsidR="00BE75E8">
        <w:t>S</w:t>
      </w:r>
    </w:ins>
    <w:del w:id="208" w:author="Author">
      <w:r w:rsidRPr="00207D5A" w:rsidDel="00BE75E8">
        <w:delText>L</w:delText>
      </w:r>
    </w:del>
    <w:r w:rsidRPr="00207D5A">
      <w:t xml:space="preserve"> </w:t>
    </w:r>
    <w:r w:rsidR="006B508E" w:rsidRPr="00207D5A">
      <w:rPr>
        <w:b/>
      </w:rPr>
      <w:t>V2</w:t>
    </w:r>
    <w:ins w:id="209" w:author="Author">
      <w:r w:rsidR="000F2485" w:rsidRPr="00207D5A">
        <w:rPr>
          <w:b/>
        </w:rPr>
        <w:t>7</w:t>
      </w:r>
    </w:ins>
    <w:del w:id="210" w:author="Author">
      <w:r w:rsidR="006B508E" w:rsidRPr="00207D5A" w:rsidDel="000F2485">
        <w:rPr>
          <w:b/>
        </w:rPr>
        <w:delText>6</w:delText>
      </w:r>
    </w:del>
    <w:r w:rsidR="00837EAA" w:rsidRPr="00207D5A">
      <w:rPr>
        <w:b/>
      </w:rPr>
      <w:t xml:space="preserve">.0 </w:t>
    </w:r>
    <w:del w:id="211" w:author="Author">
      <w:r w:rsidR="007C2391" w:rsidRPr="00207D5A" w:rsidDel="007447BB">
        <w:rPr>
          <w:b/>
        </w:rPr>
        <w:delText>13</w:delText>
      </w:r>
      <w:r w:rsidR="00837EAA" w:rsidRPr="00207D5A" w:rsidDel="007447BB">
        <w:rPr>
          <w:b/>
        </w:rPr>
        <w:delText>-</w:delText>
      </w:r>
      <w:r w:rsidR="007C2391" w:rsidRPr="00207D5A" w:rsidDel="007447BB">
        <w:rPr>
          <w:b/>
        </w:rPr>
        <w:delText>Sep</w:delText>
      </w:r>
      <w:r w:rsidR="00837EAA" w:rsidRPr="00207D5A" w:rsidDel="007447BB">
        <w:rPr>
          <w:b/>
        </w:rPr>
        <w:delText>-</w:delText>
      </w:r>
      <w:r w:rsidR="00285DEB" w:rsidRPr="00207D5A" w:rsidDel="007447BB">
        <w:rPr>
          <w:b/>
        </w:rPr>
        <w:delText>2023</w:delText>
      </w:r>
    </w:del>
    <w:ins w:id="212" w:author="Author">
      <w:r w:rsidR="007447BB" w:rsidRPr="00207D5A">
        <w:rPr>
          <w:b/>
        </w:rPr>
        <w:t>30-Jun-2025</w:t>
      </w:r>
    </w:ins>
    <w:r w:rsidR="00285DEB" w:rsidRPr="00207D5A">
      <w:t xml:space="preserve">    </w:t>
    </w:r>
    <w:del w:id="213" w:author="Author">
      <w:r w:rsidR="00285DEB" w:rsidRPr="00207D5A" w:rsidDel="00E83DCF">
        <w:delText xml:space="preserve"> </w:delText>
      </w:r>
      <w:r w:rsidRPr="00207D5A" w:rsidDel="00E83DCF">
        <w:delText xml:space="preserve">IRAS 281712    </w:delText>
      </w:r>
    </w:del>
    <w:r w:rsidRPr="00207D5A">
      <w:tab/>
    </w:r>
    <w:ins w:id="214" w:author="Author">
      <w:r w:rsidR="00E83DCF">
        <w:tab/>
      </w:r>
      <w:r w:rsidR="00E83DCF" w:rsidRPr="00207D5A">
        <w:t xml:space="preserve">IRAS 281712    </w:t>
      </w:r>
    </w:ins>
    <w:r w:rsidRPr="00207D5A">
      <w:t>REC Ref 20/EE/0101</w:t>
    </w:r>
    <w:r w:rsidR="00285DEB" w:rsidRPr="00207D5A">
      <w:tab/>
    </w:r>
    <w:sdt>
      <w:sdtPr>
        <w:id w:val="-1727514511"/>
        <w:docPartObj>
          <w:docPartGallery w:val="Page Numbers (Bottom of Page)"/>
          <w:docPartUnique/>
        </w:docPartObj>
      </w:sdtPr>
      <w:sdtEndPr/>
      <w:sdtContent>
        <w:sdt>
          <w:sdtPr>
            <w:id w:val="-1705238520"/>
            <w:docPartObj>
              <w:docPartGallery w:val="Page Numbers (Top of Page)"/>
              <w:docPartUnique/>
            </w:docPartObj>
          </w:sdtPr>
          <w:sdtEndPr/>
          <w:sdtContent>
            <w:r w:rsidRPr="00207D5A">
              <w:t xml:space="preserve">Page </w:t>
            </w:r>
            <w:r w:rsidRPr="00207D5A">
              <w:rPr>
                <w:b/>
                <w:bCs/>
              </w:rPr>
              <w:fldChar w:fldCharType="begin"/>
            </w:r>
            <w:r w:rsidRPr="00207D5A">
              <w:rPr>
                <w:b/>
                <w:bCs/>
              </w:rPr>
              <w:instrText xml:space="preserve"> PAGE </w:instrText>
            </w:r>
            <w:r w:rsidRPr="00207D5A">
              <w:rPr>
                <w:b/>
                <w:bCs/>
              </w:rPr>
              <w:fldChar w:fldCharType="separate"/>
            </w:r>
            <w:r w:rsidR="00F7426D">
              <w:rPr>
                <w:b/>
                <w:bCs/>
                <w:noProof/>
              </w:rPr>
              <w:t>6</w:t>
            </w:r>
            <w:r w:rsidRPr="00207D5A">
              <w:rPr>
                <w:b/>
                <w:bCs/>
              </w:rPr>
              <w:fldChar w:fldCharType="end"/>
            </w:r>
            <w:r w:rsidRPr="00207D5A">
              <w:t xml:space="preserve"> of </w:t>
            </w:r>
            <w:r w:rsidRPr="00207D5A">
              <w:rPr>
                <w:b/>
                <w:bCs/>
              </w:rPr>
              <w:fldChar w:fldCharType="begin"/>
            </w:r>
            <w:r w:rsidRPr="00207D5A">
              <w:rPr>
                <w:b/>
                <w:bCs/>
              </w:rPr>
              <w:instrText xml:space="preserve"> NUMPAGES  </w:instrText>
            </w:r>
            <w:r w:rsidRPr="00207D5A">
              <w:rPr>
                <w:b/>
                <w:bCs/>
              </w:rPr>
              <w:fldChar w:fldCharType="separate"/>
            </w:r>
            <w:r w:rsidR="00F7426D">
              <w:rPr>
                <w:b/>
                <w:bCs/>
                <w:noProof/>
              </w:rPr>
              <w:t>6</w:t>
            </w:r>
            <w:r w:rsidRPr="00207D5A">
              <w:rPr>
                <w:b/>
                <w:bCs/>
              </w:rPr>
              <w:fldChar w:fldCharType="end"/>
            </w:r>
          </w:sdtContent>
        </w:sdt>
      </w:sdtContent>
    </w:sdt>
    <w:del w:id="215" w:author="Author">
      <w:r w:rsidR="00BA6FA3" w:rsidRPr="00B34FB2" w:rsidDel="00661BE1">
        <w:rPr>
          <w:rPrChange w:id="216" w:author="Author">
            <w:rPr>
              <w:sz w:val="16"/>
              <w:szCs w:val="16"/>
            </w:rPr>
          </w:rPrChange>
        </w:rPr>
        <w:tab/>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06DB7" w14:textId="77777777" w:rsidR="00F263A9" w:rsidRDefault="00F263A9" w:rsidP="00402791">
      <w:pPr>
        <w:spacing w:after="0" w:line="240" w:lineRule="auto"/>
      </w:pPr>
      <w:r>
        <w:separator/>
      </w:r>
    </w:p>
  </w:footnote>
  <w:footnote w:type="continuationSeparator" w:id="0">
    <w:p w14:paraId="32046A0B" w14:textId="77777777" w:rsidR="00F263A9" w:rsidRDefault="00F263A9" w:rsidP="00402791">
      <w:pPr>
        <w:spacing w:after="0" w:line="240" w:lineRule="auto"/>
      </w:pPr>
      <w:r>
        <w:continuationSeparator/>
      </w:r>
    </w:p>
  </w:footnote>
  <w:footnote w:type="continuationNotice" w:id="1">
    <w:p w14:paraId="351B13DF" w14:textId="77777777" w:rsidR="00F263A9" w:rsidRDefault="00F263A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01F"/>
    <w:multiLevelType w:val="hybridMultilevel"/>
    <w:tmpl w:val="D0A86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165D40"/>
    <w:multiLevelType w:val="hybridMultilevel"/>
    <w:tmpl w:val="FB1E76EA"/>
    <w:lvl w:ilvl="0" w:tplc="534842B6">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5" w15:restartNumberingAfterBreak="0">
    <w:nsid w:val="3DB80385"/>
    <w:multiLevelType w:val="hybridMultilevel"/>
    <w:tmpl w:val="62943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C4670B1"/>
    <w:multiLevelType w:val="hybridMultilevel"/>
    <w:tmpl w:val="25101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8EC3B51"/>
    <w:multiLevelType w:val="hybridMultilevel"/>
    <w:tmpl w:val="471C7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E05B9A"/>
    <w:multiLevelType w:val="multilevel"/>
    <w:tmpl w:val="E8825FE6"/>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2"/>
  </w:num>
  <w:num w:numId="2">
    <w:abstractNumId w:val="1"/>
  </w:num>
  <w:num w:numId="3">
    <w:abstractNumId w:val="4"/>
  </w:num>
  <w:num w:numId="4">
    <w:abstractNumId w:val="7"/>
  </w:num>
  <w:num w:numId="5">
    <w:abstractNumId w:val="9"/>
  </w:num>
  <w:num w:numId="6">
    <w:abstractNumId w:val="8"/>
  </w:num>
  <w:num w:numId="7">
    <w:abstractNumId w:val="5"/>
  </w:num>
  <w:num w:numId="8">
    <w:abstractNumId w:val="6"/>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19D4"/>
    <w:rsid w:val="00017249"/>
    <w:rsid w:val="00017D46"/>
    <w:rsid w:val="00024200"/>
    <w:rsid w:val="000264EC"/>
    <w:rsid w:val="0002754B"/>
    <w:rsid w:val="00030C9D"/>
    <w:rsid w:val="00033D88"/>
    <w:rsid w:val="00037B3E"/>
    <w:rsid w:val="000464DD"/>
    <w:rsid w:val="00063EC0"/>
    <w:rsid w:val="000771B2"/>
    <w:rsid w:val="00083A7E"/>
    <w:rsid w:val="0009335F"/>
    <w:rsid w:val="000A16D3"/>
    <w:rsid w:val="000A41B2"/>
    <w:rsid w:val="000B02B9"/>
    <w:rsid w:val="000B046D"/>
    <w:rsid w:val="000C3EC6"/>
    <w:rsid w:val="000D57FC"/>
    <w:rsid w:val="000E4E3D"/>
    <w:rsid w:val="000E57CC"/>
    <w:rsid w:val="000F14AC"/>
    <w:rsid w:val="000F2485"/>
    <w:rsid w:val="000F30CD"/>
    <w:rsid w:val="001003E3"/>
    <w:rsid w:val="0010061E"/>
    <w:rsid w:val="00104644"/>
    <w:rsid w:val="00110BCA"/>
    <w:rsid w:val="00111A98"/>
    <w:rsid w:val="0011207C"/>
    <w:rsid w:val="00121BE6"/>
    <w:rsid w:val="00127B8D"/>
    <w:rsid w:val="00130FF0"/>
    <w:rsid w:val="001379B2"/>
    <w:rsid w:val="001442D9"/>
    <w:rsid w:val="00151700"/>
    <w:rsid w:val="00155AEA"/>
    <w:rsid w:val="00155CE5"/>
    <w:rsid w:val="001575C0"/>
    <w:rsid w:val="00162242"/>
    <w:rsid w:val="00163B5F"/>
    <w:rsid w:val="0016490C"/>
    <w:rsid w:val="0016582D"/>
    <w:rsid w:val="001729EE"/>
    <w:rsid w:val="00177AB9"/>
    <w:rsid w:val="00181EAC"/>
    <w:rsid w:val="00183176"/>
    <w:rsid w:val="00183A52"/>
    <w:rsid w:val="001918B8"/>
    <w:rsid w:val="00194896"/>
    <w:rsid w:val="00195F43"/>
    <w:rsid w:val="001967A6"/>
    <w:rsid w:val="001B5158"/>
    <w:rsid w:val="001D0696"/>
    <w:rsid w:val="001D1E1E"/>
    <w:rsid w:val="001D2DF8"/>
    <w:rsid w:val="001E2327"/>
    <w:rsid w:val="001E392C"/>
    <w:rsid w:val="001E39F0"/>
    <w:rsid w:val="001E5442"/>
    <w:rsid w:val="001E71FE"/>
    <w:rsid w:val="001F63F8"/>
    <w:rsid w:val="00202F34"/>
    <w:rsid w:val="002067AA"/>
    <w:rsid w:val="00207D5A"/>
    <w:rsid w:val="002214FB"/>
    <w:rsid w:val="002225B4"/>
    <w:rsid w:val="00223EEA"/>
    <w:rsid w:val="00227E65"/>
    <w:rsid w:val="00232926"/>
    <w:rsid w:val="00232BA1"/>
    <w:rsid w:val="00242204"/>
    <w:rsid w:val="00245B5E"/>
    <w:rsid w:val="00245D5C"/>
    <w:rsid w:val="00247239"/>
    <w:rsid w:val="002515D5"/>
    <w:rsid w:val="00251B30"/>
    <w:rsid w:val="00253221"/>
    <w:rsid w:val="00256168"/>
    <w:rsid w:val="00256BE4"/>
    <w:rsid w:val="002620DA"/>
    <w:rsid w:val="00264CBF"/>
    <w:rsid w:val="00271BE5"/>
    <w:rsid w:val="00284C95"/>
    <w:rsid w:val="00285DEB"/>
    <w:rsid w:val="00287C64"/>
    <w:rsid w:val="00290AA5"/>
    <w:rsid w:val="00291EE5"/>
    <w:rsid w:val="002A5EA8"/>
    <w:rsid w:val="002C37A8"/>
    <w:rsid w:val="002D0C5C"/>
    <w:rsid w:val="002D30E1"/>
    <w:rsid w:val="002D6E6E"/>
    <w:rsid w:val="002D74C5"/>
    <w:rsid w:val="002E0B4E"/>
    <w:rsid w:val="002E1FD8"/>
    <w:rsid w:val="002F08B3"/>
    <w:rsid w:val="00306ABA"/>
    <w:rsid w:val="00307ABD"/>
    <w:rsid w:val="003133FD"/>
    <w:rsid w:val="0031547E"/>
    <w:rsid w:val="00321B8E"/>
    <w:rsid w:val="0034114C"/>
    <w:rsid w:val="00341F8F"/>
    <w:rsid w:val="003535EE"/>
    <w:rsid w:val="00353E90"/>
    <w:rsid w:val="00354845"/>
    <w:rsid w:val="00371059"/>
    <w:rsid w:val="00377B92"/>
    <w:rsid w:val="00380013"/>
    <w:rsid w:val="00383830"/>
    <w:rsid w:val="003936C1"/>
    <w:rsid w:val="00397629"/>
    <w:rsid w:val="003B0623"/>
    <w:rsid w:val="003B5775"/>
    <w:rsid w:val="003C1824"/>
    <w:rsid w:val="003C252E"/>
    <w:rsid w:val="003C655D"/>
    <w:rsid w:val="003D6924"/>
    <w:rsid w:val="003D6C2E"/>
    <w:rsid w:val="003E4490"/>
    <w:rsid w:val="003E6AD2"/>
    <w:rsid w:val="003F41C1"/>
    <w:rsid w:val="003F4CD7"/>
    <w:rsid w:val="003F4EFA"/>
    <w:rsid w:val="00402063"/>
    <w:rsid w:val="004021B5"/>
    <w:rsid w:val="00402791"/>
    <w:rsid w:val="00404063"/>
    <w:rsid w:val="00412E54"/>
    <w:rsid w:val="004170AE"/>
    <w:rsid w:val="0042075E"/>
    <w:rsid w:val="00436CB0"/>
    <w:rsid w:val="00443FC1"/>
    <w:rsid w:val="00445731"/>
    <w:rsid w:val="004647D6"/>
    <w:rsid w:val="00475B52"/>
    <w:rsid w:val="004803FB"/>
    <w:rsid w:val="0048200A"/>
    <w:rsid w:val="004925C6"/>
    <w:rsid w:val="00492F15"/>
    <w:rsid w:val="00493952"/>
    <w:rsid w:val="004A76B8"/>
    <w:rsid w:val="004B099A"/>
    <w:rsid w:val="004B2292"/>
    <w:rsid w:val="004B2EE2"/>
    <w:rsid w:val="004B50DA"/>
    <w:rsid w:val="004B5905"/>
    <w:rsid w:val="004B7254"/>
    <w:rsid w:val="004B7B19"/>
    <w:rsid w:val="004B7CAA"/>
    <w:rsid w:val="004C32A3"/>
    <w:rsid w:val="004D404A"/>
    <w:rsid w:val="004E031F"/>
    <w:rsid w:val="004E0E8D"/>
    <w:rsid w:val="004E7228"/>
    <w:rsid w:val="004F0CCA"/>
    <w:rsid w:val="004F0EC6"/>
    <w:rsid w:val="004F1A30"/>
    <w:rsid w:val="004F3B12"/>
    <w:rsid w:val="00500944"/>
    <w:rsid w:val="00512C9E"/>
    <w:rsid w:val="00514B93"/>
    <w:rsid w:val="005151A3"/>
    <w:rsid w:val="00516CFF"/>
    <w:rsid w:val="00533A9E"/>
    <w:rsid w:val="00546BFF"/>
    <w:rsid w:val="00561090"/>
    <w:rsid w:val="005725FC"/>
    <w:rsid w:val="005826DA"/>
    <w:rsid w:val="0059183E"/>
    <w:rsid w:val="00591D50"/>
    <w:rsid w:val="00594EE7"/>
    <w:rsid w:val="005B0640"/>
    <w:rsid w:val="005C1526"/>
    <w:rsid w:val="005D001E"/>
    <w:rsid w:val="005D5BA7"/>
    <w:rsid w:val="005D609D"/>
    <w:rsid w:val="005E1DC0"/>
    <w:rsid w:val="00617493"/>
    <w:rsid w:val="00621DB9"/>
    <w:rsid w:val="00642C2F"/>
    <w:rsid w:val="00645815"/>
    <w:rsid w:val="00647B8E"/>
    <w:rsid w:val="00647D2C"/>
    <w:rsid w:val="00661BE1"/>
    <w:rsid w:val="00673703"/>
    <w:rsid w:val="006742E6"/>
    <w:rsid w:val="00680822"/>
    <w:rsid w:val="006868FE"/>
    <w:rsid w:val="006A5733"/>
    <w:rsid w:val="006A70A2"/>
    <w:rsid w:val="006A7EB0"/>
    <w:rsid w:val="006B508E"/>
    <w:rsid w:val="006B73CB"/>
    <w:rsid w:val="006C4F9E"/>
    <w:rsid w:val="006D29FD"/>
    <w:rsid w:val="006E3F4A"/>
    <w:rsid w:val="006E6740"/>
    <w:rsid w:val="006F4262"/>
    <w:rsid w:val="007003A3"/>
    <w:rsid w:val="00700C07"/>
    <w:rsid w:val="0070200A"/>
    <w:rsid w:val="00707504"/>
    <w:rsid w:val="00711EBD"/>
    <w:rsid w:val="007134EC"/>
    <w:rsid w:val="00714078"/>
    <w:rsid w:val="00715B16"/>
    <w:rsid w:val="007250CB"/>
    <w:rsid w:val="007261A9"/>
    <w:rsid w:val="00730374"/>
    <w:rsid w:val="00730ACF"/>
    <w:rsid w:val="00731101"/>
    <w:rsid w:val="007316AF"/>
    <w:rsid w:val="00732D1E"/>
    <w:rsid w:val="00741CD6"/>
    <w:rsid w:val="007447BB"/>
    <w:rsid w:val="00752F2F"/>
    <w:rsid w:val="00753628"/>
    <w:rsid w:val="007559D8"/>
    <w:rsid w:val="00757E87"/>
    <w:rsid w:val="00786F41"/>
    <w:rsid w:val="007872EA"/>
    <w:rsid w:val="00797A3E"/>
    <w:rsid w:val="007A01FE"/>
    <w:rsid w:val="007A0CF8"/>
    <w:rsid w:val="007A14E2"/>
    <w:rsid w:val="007A5E27"/>
    <w:rsid w:val="007A770A"/>
    <w:rsid w:val="007B165F"/>
    <w:rsid w:val="007B2801"/>
    <w:rsid w:val="007B65AE"/>
    <w:rsid w:val="007C2391"/>
    <w:rsid w:val="007D17D9"/>
    <w:rsid w:val="007D227D"/>
    <w:rsid w:val="007D4BB7"/>
    <w:rsid w:val="007E79D7"/>
    <w:rsid w:val="007F284A"/>
    <w:rsid w:val="008018D4"/>
    <w:rsid w:val="00837EAA"/>
    <w:rsid w:val="00842877"/>
    <w:rsid w:val="00846DBE"/>
    <w:rsid w:val="00847D84"/>
    <w:rsid w:val="00853A15"/>
    <w:rsid w:val="00853F47"/>
    <w:rsid w:val="00855415"/>
    <w:rsid w:val="00860F80"/>
    <w:rsid w:val="00882616"/>
    <w:rsid w:val="008844A0"/>
    <w:rsid w:val="00890BEF"/>
    <w:rsid w:val="008931C6"/>
    <w:rsid w:val="00893723"/>
    <w:rsid w:val="008A0E59"/>
    <w:rsid w:val="008A3A79"/>
    <w:rsid w:val="008A5097"/>
    <w:rsid w:val="008A6071"/>
    <w:rsid w:val="008A669C"/>
    <w:rsid w:val="008B0E65"/>
    <w:rsid w:val="008B1713"/>
    <w:rsid w:val="008B585E"/>
    <w:rsid w:val="008D56E7"/>
    <w:rsid w:val="008D739D"/>
    <w:rsid w:val="008E03BF"/>
    <w:rsid w:val="008E22C0"/>
    <w:rsid w:val="008E3EFF"/>
    <w:rsid w:val="008F30A3"/>
    <w:rsid w:val="00901E18"/>
    <w:rsid w:val="00902E4D"/>
    <w:rsid w:val="00910F56"/>
    <w:rsid w:val="009208D1"/>
    <w:rsid w:val="00922865"/>
    <w:rsid w:val="00930D67"/>
    <w:rsid w:val="00934F3E"/>
    <w:rsid w:val="009364AD"/>
    <w:rsid w:val="00942F4E"/>
    <w:rsid w:val="00943C7D"/>
    <w:rsid w:val="009547BF"/>
    <w:rsid w:val="0095517F"/>
    <w:rsid w:val="00962444"/>
    <w:rsid w:val="009676D2"/>
    <w:rsid w:val="0098068D"/>
    <w:rsid w:val="00983471"/>
    <w:rsid w:val="0098569C"/>
    <w:rsid w:val="00986751"/>
    <w:rsid w:val="00996106"/>
    <w:rsid w:val="009A02CE"/>
    <w:rsid w:val="009A2A62"/>
    <w:rsid w:val="009A680F"/>
    <w:rsid w:val="009B28E5"/>
    <w:rsid w:val="009B54AE"/>
    <w:rsid w:val="009B7951"/>
    <w:rsid w:val="009C4DD0"/>
    <w:rsid w:val="009D06C5"/>
    <w:rsid w:val="009D2427"/>
    <w:rsid w:val="009D296D"/>
    <w:rsid w:val="009E0E54"/>
    <w:rsid w:val="009F7002"/>
    <w:rsid w:val="00A0166C"/>
    <w:rsid w:val="00A07C73"/>
    <w:rsid w:val="00A11F57"/>
    <w:rsid w:val="00A26BE8"/>
    <w:rsid w:val="00A364C5"/>
    <w:rsid w:val="00A36655"/>
    <w:rsid w:val="00A4020E"/>
    <w:rsid w:val="00A413DB"/>
    <w:rsid w:val="00A44963"/>
    <w:rsid w:val="00A44C3B"/>
    <w:rsid w:val="00A46DBC"/>
    <w:rsid w:val="00A54954"/>
    <w:rsid w:val="00A56333"/>
    <w:rsid w:val="00A64465"/>
    <w:rsid w:val="00A659DF"/>
    <w:rsid w:val="00A72E25"/>
    <w:rsid w:val="00A769C3"/>
    <w:rsid w:val="00A77396"/>
    <w:rsid w:val="00A7797E"/>
    <w:rsid w:val="00A845B4"/>
    <w:rsid w:val="00A84C80"/>
    <w:rsid w:val="00AA0987"/>
    <w:rsid w:val="00AA3834"/>
    <w:rsid w:val="00AB0EA4"/>
    <w:rsid w:val="00AC5D2A"/>
    <w:rsid w:val="00AC6DB4"/>
    <w:rsid w:val="00AC7169"/>
    <w:rsid w:val="00AE1D86"/>
    <w:rsid w:val="00AE757A"/>
    <w:rsid w:val="00AF05BD"/>
    <w:rsid w:val="00AF1DEE"/>
    <w:rsid w:val="00B11D80"/>
    <w:rsid w:val="00B17C22"/>
    <w:rsid w:val="00B27847"/>
    <w:rsid w:val="00B27EA5"/>
    <w:rsid w:val="00B34FB2"/>
    <w:rsid w:val="00B416EB"/>
    <w:rsid w:val="00B45717"/>
    <w:rsid w:val="00B467EE"/>
    <w:rsid w:val="00B5234B"/>
    <w:rsid w:val="00B55913"/>
    <w:rsid w:val="00B60AAE"/>
    <w:rsid w:val="00B745F5"/>
    <w:rsid w:val="00B750AC"/>
    <w:rsid w:val="00B7765F"/>
    <w:rsid w:val="00B80A8B"/>
    <w:rsid w:val="00B814B8"/>
    <w:rsid w:val="00B82CA1"/>
    <w:rsid w:val="00B8673A"/>
    <w:rsid w:val="00B92F8C"/>
    <w:rsid w:val="00BA13FC"/>
    <w:rsid w:val="00BA3212"/>
    <w:rsid w:val="00BA6FA3"/>
    <w:rsid w:val="00BC1A06"/>
    <w:rsid w:val="00BC5542"/>
    <w:rsid w:val="00BC581A"/>
    <w:rsid w:val="00BC6B09"/>
    <w:rsid w:val="00BC7C2F"/>
    <w:rsid w:val="00BD102A"/>
    <w:rsid w:val="00BD3C57"/>
    <w:rsid w:val="00BD47CA"/>
    <w:rsid w:val="00BE0DD3"/>
    <w:rsid w:val="00BE6E41"/>
    <w:rsid w:val="00BE75E8"/>
    <w:rsid w:val="00BF2A47"/>
    <w:rsid w:val="00BF4001"/>
    <w:rsid w:val="00BF5DF6"/>
    <w:rsid w:val="00C11AAA"/>
    <w:rsid w:val="00C22946"/>
    <w:rsid w:val="00C27B86"/>
    <w:rsid w:val="00C31A55"/>
    <w:rsid w:val="00C359A1"/>
    <w:rsid w:val="00C56907"/>
    <w:rsid w:val="00C619DC"/>
    <w:rsid w:val="00C66732"/>
    <w:rsid w:val="00C67763"/>
    <w:rsid w:val="00C71B46"/>
    <w:rsid w:val="00C7423E"/>
    <w:rsid w:val="00C7789C"/>
    <w:rsid w:val="00C80A80"/>
    <w:rsid w:val="00C80CE8"/>
    <w:rsid w:val="00C82C2A"/>
    <w:rsid w:val="00CA57E0"/>
    <w:rsid w:val="00CB0833"/>
    <w:rsid w:val="00CB1F1C"/>
    <w:rsid w:val="00CB75C8"/>
    <w:rsid w:val="00CC2B5B"/>
    <w:rsid w:val="00CD313E"/>
    <w:rsid w:val="00CD7EB0"/>
    <w:rsid w:val="00CE61DA"/>
    <w:rsid w:val="00CF4211"/>
    <w:rsid w:val="00D00244"/>
    <w:rsid w:val="00D010F4"/>
    <w:rsid w:val="00D03007"/>
    <w:rsid w:val="00D034F8"/>
    <w:rsid w:val="00D0644F"/>
    <w:rsid w:val="00D16679"/>
    <w:rsid w:val="00D217F2"/>
    <w:rsid w:val="00D310FC"/>
    <w:rsid w:val="00D44199"/>
    <w:rsid w:val="00D4616C"/>
    <w:rsid w:val="00D55712"/>
    <w:rsid w:val="00D55A77"/>
    <w:rsid w:val="00D67904"/>
    <w:rsid w:val="00D67F39"/>
    <w:rsid w:val="00D820F0"/>
    <w:rsid w:val="00D82F40"/>
    <w:rsid w:val="00D9051A"/>
    <w:rsid w:val="00D94499"/>
    <w:rsid w:val="00DA2633"/>
    <w:rsid w:val="00DB05A0"/>
    <w:rsid w:val="00DB69EB"/>
    <w:rsid w:val="00DC4601"/>
    <w:rsid w:val="00DD332F"/>
    <w:rsid w:val="00DE37E7"/>
    <w:rsid w:val="00DE4716"/>
    <w:rsid w:val="00DF00A1"/>
    <w:rsid w:val="00DF1136"/>
    <w:rsid w:val="00DF1D60"/>
    <w:rsid w:val="00DF3492"/>
    <w:rsid w:val="00E11BAA"/>
    <w:rsid w:val="00E33BE9"/>
    <w:rsid w:val="00E33E11"/>
    <w:rsid w:val="00E4403C"/>
    <w:rsid w:val="00E532C7"/>
    <w:rsid w:val="00E53C0E"/>
    <w:rsid w:val="00E64C6F"/>
    <w:rsid w:val="00E672DC"/>
    <w:rsid w:val="00E67DD3"/>
    <w:rsid w:val="00E73DF7"/>
    <w:rsid w:val="00E75E6E"/>
    <w:rsid w:val="00E83DCF"/>
    <w:rsid w:val="00E87F1B"/>
    <w:rsid w:val="00E90DBA"/>
    <w:rsid w:val="00E97E80"/>
    <w:rsid w:val="00EA1398"/>
    <w:rsid w:val="00EA3F6F"/>
    <w:rsid w:val="00EA49B3"/>
    <w:rsid w:val="00EA51B3"/>
    <w:rsid w:val="00EB2916"/>
    <w:rsid w:val="00EB29DB"/>
    <w:rsid w:val="00EB6B23"/>
    <w:rsid w:val="00EC3E69"/>
    <w:rsid w:val="00ED0E98"/>
    <w:rsid w:val="00EF33A1"/>
    <w:rsid w:val="00EF4E08"/>
    <w:rsid w:val="00F0063D"/>
    <w:rsid w:val="00F00BE5"/>
    <w:rsid w:val="00F0194D"/>
    <w:rsid w:val="00F05D6B"/>
    <w:rsid w:val="00F25135"/>
    <w:rsid w:val="00F263A9"/>
    <w:rsid w:val="00F41E2C"/>
    <w:rsid w:val="00F565FF"/>
    <w:rsid w:val="00F5761A"/>
    <w:rsid w:val="00F66447"/>
    <w:rsid w:val="00F7426D"/>
    <w:rsid w:val="00F7743F"/>
    <w:rsid w:val="00F84C5A"/>
    <w:rsid w:val="00F91906"/>
    <w:rsid w:val="00F97B15"/>
    <w:rsid w:val="00FA0B16"/>
    <w:rsid w:val="00FB07C4"/>
    <w:rsid w:val="00FB10E7"/>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Heading3"/>
    <w:next w:val="Normal"/>
    <w:link w:val="Heading2Char"/>
    <w:autoRedefine/>
    <w:uiPriority w:val="99"/>
    <w:qFormat/>
    <w:rsid w:val="009B28E5"/>
    <w:pPr>
      <w:numPr>
        <w:ilvl w:val="1"/>
      </w:numPr>
      <w:tabs>
        <w:tab w:val="num" w:pos="567"/>
      </w:tabs>
      <w:outlineLvl w:val="1"/>
    </w:pPr>
  </w:style>
  <w:style w:type="paragraph" w:styleId="Heading3">
    <w:name w:val="heading 3"/>
    <w:basedOn w:val="Normal"/>
    <w:next w:val="Normal"/>
    <w:link w:val="Heading3Char"/>
    <w:autoRedefine/>
    <w:uiPriority w:val="99"/>
    <w:qFormat/>
    <w:rsid w:val="009B28E5"/>
    <w:pPr>
      <w:keepNext/>
      <w:numPr>
        <w:ilvl w:val="2"/>
        <w:numId w:val="5"/>
      </w:numPr>
      <w:tabs>
        <w:tab w:val="num" w:pos="720"/>
      </w:tabs>
      <w:autoSpaceDE w:val="0"/>
      <w:autoSpaceDN w:val="0"/>
      <w:adjustRightInd w:val="0"/>
      <w:spacing w:before="240" w:after="60" w:line="240" w:lineRule="auto"/>
      <w:ind w:left="504"/>
      <w:contextualSpacing/>
      <w:jc w:val="both"/>
      <w:outlineLvl w:val="2"/>
    </w:pPr>
    <w:rPr>
      <w:rFonts w:ascii="Arial" w:eastAsiaTheme="minorEastAsia" w:hAnsi="Arial" w:cs="Arial"/>
      <w:b/>
      <w:color w:val="000000"/>
      <w:sz w:val="24"/>
      <w:szCs w:val="24"/>
      <w:lang w:val="en-US" w:eastAsia="en-GB"/>
    </w:rPr>
  </w:style>
  <w:style w:type="paragraph" w:styleId="Heading4">
    <w:name w:val="heading 4"/>
    <w:basedOn w:val="Normal"/>
    <w:next w:val="Normal"/>
    <w:link w:val="Heading4Char"/>
    <w:autoRedefine/>
    <w:uiPriority w:val="99"/>
    <w:qFormat/>
    <w:rsid w:val="009B28E5"/>
    <w:pPr>
      <w:keepNext/>
      <w:numPr>
        <w:ilvl w:val="3"/>
        <w:numId w:val="5"/>
      </w:numPr>
      <w:tabs>
        <w:tab w:val="left" w:pos="1049"/>
        <w:tab w:val="num" w:pos="1648"/>
        <w:tab w:val="right" w:pos="9815"/>
      </w:tabs>
      <w:autoSpaceDE w:val="0"/>
      <w:autoSpaceDN w:val="0"/>
      <w:adjustRightInd w:val="0"/>
      <w:spacing w:after="0" w:line="240" w:lineRule="auto"/>
      <w:ind w:left="993" w:right="142" w:hanging="993"/>
      <w:contextualSpacing/>
      <w:jc w:val="both"/>
      <w:outlineLvl w:val="3"/>
    </w:pPr>
    <w:rPr>
      <w:rFonts w:ascii="Arial" w:eastAsiaTheme="minorEastAsia" w:hAnsi="Arial" w:cs="Arial"/>
      <w:b/>
      <w:color w:val="000000"/>
      <w:lang w:eastAsia="en-GB"/>
    </w:rPr>
  </w:style>
  <w:style w:type="paragraph" w:styleId="Heading5">
    <w:name w:val="heading 5"/>
    <w:basedOn w:val="Normal"/>
    <w:next w:val="Normal"/>
    <w:link w:val="Heading5Char"/>
    <w:autoRedefine/>
    <w:uiPriority w:val="99"/>
    <w:qFormat/>
    <w:rsid w:val="009B28E5"/>
    <w:pPr>
      <w:keepNext/>
      <w:numPr>
        <w:ilvl w:val="4"/>
        <w:numId w:val="5"/>
      </w:numPr>
      <w:tabs>
        <w:tab w:val="left" w:pos="1134"/>
        <w:tab w:val="right" w:pos="9815"/>
      </w:tabs>
      <w:autoSpaceDE w:val="0"/>
      <w:autoSpaceDN w:val="0"/>
      <w:adjustRightInd w:val="0"/>
      <w:spacing w:after="0" w:line="240" w:lineRule="auto"/>
      <w:contextualSpacing/>
      <w:jc w:val="both"/>
      <w:outlineLvl w:val="4"/>
    </w:pPr>
    <w:rPr>
      <w:rFonts w:ascii="Arial" w:eastAsiaTheme="minorEastAsia" w:hAnsi="Arial" w:cs="Arial"/>
      <w:b/>
      <w:color w:val="000000"/>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unhideWhenUsed/>
    <w:rsid w:val="00C82C2A"/>
    <w:rPr>
      <w:sz w:val="16"/>
      <w:szCs w:val="16"/>
    </w:rPr>
  </w:style>
  <w:style w:type="paragraph" w:styleId="CommentText">
    <w:name w:val="annotation text"/>
    <w:basedOn w:val="Normal"/>
    <w:link w:val="CommentTextChar"/>
    <w:uiPriority w:val="99"/>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character" w:customStyle="1" w:styleId="Heading2Char">
    <w:name w:val="Heading 2 Char"/>
    <w:basedOn w:val="DefaultParagraphFont"/>
    <w:link w:val="Heading2"/>
    <w:uiPriority w:val="99"/>
    <w:rsid w:val="009B28E5"/>
    <w:rPr>
      <w:rFonts w:ascii="Arial" w:eastAsiaTheme="minorEastAsia" w:hAnsi="Arial" w:cs="Arial"/>
      <w:b/>
      <w:color w:val="000000"/>
      <w:sz w:val="24"/>
      <w:szCs w:val="24"/>
      <w:lang w:val="en-US" w:eastAsia="en-GB"/>
    </w:rPr>
  </w:style>
  <w:style w:type="character" w:customStyle="1" w:styleId="Heading3Char">
    <w:name w:val="Heading 3 Char"/>
    <w:basedOn w:val="DefaultParagraphFont"/>
    <w:link w:val="Heading3"/>
    <w:uiPriority w:val="99"/>
    <w:rsid w:val="009B28E5"/>
    <w:rPr>
      <w:rFonts w:ascii="Arial" w:eastAsiaTheme="minorEastAsia" w:hAnsi="Arial" w:cs="Arial"/>
      <w:b/>
      <w:color w:val="000000"/>
      <w:sz w:val="24"/>
      <w:szCs w:val="24"/>
      <w:lang w:val="en-US" w:eastAsia="en-GB"/>
    </w:rPr>
  </w:style>
  <w:style w:type="character" w:customStyle="1" w:styleId="Heading4Char">
    <w:name w:val="Heading 4 Char"/>
    <w:basedOn w:val="DefaultParagraphFont"/>
    <w:link w:val="Heading4"/>
    <w:uiPriority w:val="99"/>
    <w:rsid w:val="009B28E5"/>
    <w:rPr>
      <w:rFonts w:ascii="Arial" w:eastAsiaTheme="minorEastAsia" w:hAnsi="Arial" w:cs="Arial"/>
      <w:b/>
      <w:color w:val="000000"/>
      <w:lang w:eastAsia="en-GB"/>
    </w:rPr>
  </w:style>
  <w:style w:type="character" w:customStyle="1" w:styleId="Heading5Char">
    <w:name w:val="Heading 5 Char"/>
    <w:basedOn w:val="DefaultParagraphFont"/>
    <w:link w:val="Heading5"/>
    <w:uiPriority w:val="99"/>
    <w:rsid w:val="009B28E5"/>
    <w:rPr>
      <w:rFonts w:ascii="Arial" w:eastAsiaTheme="minorEastAsia" w:hAnsi="Arial" w:cs="Arial"/>
      <w:b/>
      <w:color w:val="000000"/>
      <w:sz w:val="20"/>
      <w:szCs w:val="20"/>
      <w:lang w:eastAsia="en-GB"/>
    </w:rPr>
  </w:style>
  <w:style w:type="character" w:styleId="FollowedHyperlink">
    <w:name w:val="FollowedHyperlink"/>
    <w:basedOn w:val="DefaultParagraphFont"/>
    <w:uiPriority w:val="99"/>
    <w:semiHidden/>
    <w:unhideWhenUsed/>
    <w:rsid w:val="00797A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213243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recoverytrial.net" TargetMode="Externa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2432</Words>
  <Characters>13866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RECOVERY PIS+ICF V27.0</vt:lpstr>
    </vt:vector>
  </TitlesOfParts>
  <Company/>
  <LinksUpToDate>false</LinksUpToDate>
  <CharactersWithSpaces>16266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PIS+ICF V27.0</dc:title>
  <dc:creator/>
  <cp:lastModifiedBy>Leon Peto</cp:lastModifiedBy>
  <cp:revision>2</cp:revision>
  <dcterms:created xsi:type="dcterms:W3CDTF">2025-07-25T14:19:00Z</dcterms:created>
  <dcterms:modified xsi:type="dcterms:W3CDTF">2025-07-25T14:20:00Z</dcterms:modified>
</cp:coreProperties>
</file>